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62552" w14:textId="77777777" w:rsidR="003B07F7" w:rsidRDefault="003B07F7" w:rsidP="00D62D5D">
      <w:pPr>
        <w:pStyle w:val="Nagwek2"/>
        <w:ind w:firstLine="0"/>
        <w:rPr>
          <w:rFonts w:ascii="Times New Roman" w:hAnsi="Times New Roman"/>
          <w:sz w:val="22"/>
          <w:szCs w:val="22"/>
        </w:rPr>
      </w:pPr>
    </w:p>
    <w:p w14:paraId="1D13D3EC" w14:textId="07146D6A" w:rsidR="00D62D5D" w:rsidRPr="003B07F7" w:rsidRDefault="00D62D5D" w:rsidP="00D62D5D">
      <w:pPr>
        <w:pStyle w:val="Nagwek2"/>
        <w:ind w:firstLine="0"/>
        <w:rPr>
          <w:rFonts w:ascii="Times New Roman" w:hAnsi="Times New Roman"/>
          <w:sz w:val="22"/>
          <w:szCs w:val="22"/>
        </w:rPr>
      </w:pPr>
      <w:r w:rsidRPr="003B07F7">
        <w:rPr>
          <w:rFonts w:ascii="Times New Roman" w:hAnsi="Times New Roman"/>
          <w:sz w:val="22"/>
          <w:szCs w:val="22"/>
        </w:rPr>
        <w:t>Karta modułu/przedmiotu</w:t>
      </w:r>
    </w:p>
    <w:p w14:paraId="1CB5B391" w14:textId="77777777" w:rsidR="00D62D5D" w:rsidRPr="003B07F7" w:rsidRDefault="00D62D5D" w:rsidP="00D62D5D">
      <w:pPr>
        <w:rPr>
          <w:b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6"/>
        <w:gridCol w:w="1226"/>
        <w:gridCol w:w="1226"/>
        <w:gridCol w:w="409"/>
        <w:gridCol w:w="817"/>
        <w:gridCol w:w="1349"/>
        <w:gridCol w:w="324"/>
        <w:gridCol w:w="786"/>
        <w:gridCol w:w="1228"/>
        <w:gridCol w:w="1229"/>
      </w:tblGrid>
      <w:tr w:rsidR="00D62D5D" w:rsidRPr="003B07F7" w14:paraId="44995AE9" w14:textId="77777777" w:rsidTr="009E1C92">
        <w:trPr>
          <w:cantSplit/>
          <w:trHeight w:val="510"/>
        </w:trPr>
        <w:tc>
          <w:tcPr>
            <w:tcW w:w="247" w:type="pct"/>
            <w:vMerge w:val="restart"/>
            <w:shd w:val="clear" w:color="auto" w:fill="C0C0C0"/>
            <w:textDirection w:val="btLr"/>
          </w:tcPr>
          <w:p w14:paraId="01B68950" w14:textId="77777777" w:rsidR="00D62D5D" w:rsidRPr="003B07F7" w:rsidRDefault="00D62D5D" w:rsidP="00A30B16">
            <w:pPr>
              <w:ind w:left="113" w:right="113"/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2959" w:type="pct"/>
            <w:gridSpan w:val="6"/>
          </w:tcPr>
          <w:p w14:paraId="52BE680D" w14:textId="08FA13EB" w:rsidR="00D62D5D" w:rsidRPr="003B07F7" w:rsidRDefault="00D62D5D" w:rsidP="008B6EC3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Nazwa modułu (bloku przedmiotów): </w:t>
            </w:r>
            <w:r w:rsidR="00F81059" w:rsidRPr="003B07F7">
              <w:rPr>
                <w:b/>
                <w:sz w:val="22"/>
                <w:szCs w:val="22"/>
              </w:rPr>
              <w:t xml:space="preserve">Przedmioty </w:t>
            </w:r>
            <w:r w:rsidR="00483CB0">
              <w:rPr>
                <w:b/>
                <w:sz w:val="22"/>
                <w:szCs w:val="22"/>
              </w:rPr>
              <w:t>kształcenia ogólnego</w:t>
            </w:r>
          </w:p>
        </w:tc>
        <w:tc>
          <w:tcPr>
            <w:tcW w:w="1794" w:type="pct"/>
            <w:gridSpan w:val="3"/>
            <w:shd w:val="clear" w:color="auto" w:fill="C0C0C0"/>
          </w:tcPr>
          <w:p w14:paraId="6DAA9815" w14:textId="57F85953" w:rsidR="00D62D5D" w:rsidRPr="003B07F7" w:rsidRDefault="00D62D5D" w:rsidP="00A30B16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Kod modułu:</w:t>
            </w:r>
            <w:r w:rsidR="009B4BA3" w:rsidRPr="003B07F7">
              <w:rPr>
                <w:sz w:val="22"/>
                <w:szCs w:val="22"/>
              </w:rPr>
              <w:t xml:space="preserve"> </w:t>
            </w:r>
            <w:r w:rsidR="00B94EA9">
              <w:rPr>
                <w:sz w:val="22"/>
                <w:szCs w:val="22"/>
              </w:rPr>
              <w:t>A</w:t>
            </w:r>
          </w:p>
        </w:tc>
      </w:tr>
      <w:tr w:rsidR="00D62D5D" w:rsidRPr="003B07F7" w14:paraId="54720DD8" w14:textId="77777777" w:rsidTr="009E1C92">
        <w:trPr>
          <w:cantSplit/>
        </w:trPr>
        <w:tc>
          <w:tcPr>
            <w:tcW w:w="247" w:type="pct"/>
            <w:vMerge/>
            <w:shd w:val="clear" w:color="auto" w:fill="C0C0C0"/>
            <w:textDirection w:val="btLr"/>
          </w:tcPr>
          <w:p w14:paraId="4A416B18" w14:textId="77777777" w:rsidR="00D62D5D" w:rsidRPr="003B07F7" w:rsidRDefault="00D62D5D" w:rsidP="00A30B16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959" w:type="pct"/>
            <w:gridSpan w:val="6"/>
          </w:tcPr>
          <w:p w14:paraId="506940DA" w14:textId="3FE8676B" w:rsidR="00D62D5D" w:rsidRPr="003B07F7" w:rsidRDefault="00D62D5D" w:rsidP="003B07F7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Nazwa przedmiotu: </w:t>
            </w:r>
            <w:r w:rsidR="00F81059" w:rsidRPr="003B07F7">
              <w:rPr>
                <w:b/>
                <w:sz w:val="22"/>
                <w:szCs w:val="22"/>
              </w:rPr>
              <w:t>T</w:t>
            </w:r>
            <w:r w:rsidR="005275AB" w:rsidRPr="003B07F7">
              <w:rPr>
                <w:b/>
                <w:sz w:val="22"/>
                <w:szCs w:val="22"/>
              </w:rPr>
              <w:t>echnologi</w:t>
            </w:r>
            <w:r w:rsidR="00B94EA9">
              <w:rPr>
                <w:b/>
                <w:sz w:val="22"/>
                <w:szCs w:val="22"/>
              </w:rPr>
              <w:t>a</w:t>
            </w:r>
            <w:r w:rsidR="005275AB" w:rsidRPr="003B07F7">
              <w:rPr>
                <w:b/>
                <w:sz w:val="22"/>
                <w:szCs w:val="22"/>
              </w:rPr>
              <w:t xml:space="preserve"> informacyjn</w:t>
            </w:r>
            <w:r w:rsidR="00B94EA9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794" w:type="pct"/>
            <w:gridSpan w:val="3"/>
            <w:shd w:val="clear" w:color="auto" w:fill="C0C0C0"/>
          </w:tcPr>
          <w:p w14:paraId="70E9CD33" w14:textId="59B5A3F7" w:rsidR="00D62D5D" w:rsidRPr="003B07F7" w:rsidRDefault="00D62D5D" w:rsidP="00A30B16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Kod przedmiotu:</w:t>
            </w:r>
            <w:r w:rsidR="009B4BA3" w:rsidRPr="003B07F7">
              <w:rPr>
                <w:sz w:val="22"/>
                <w:szCs w:val="22"/>
              </w:rPr>
              <w:t xml:space="preserve"> </w:t>
            </w:r>
            <w:r w:rsidR="00B94EA9">
              <w:rPr>
                <w:sz w:val="22"/>
                <w:szCs w:val="22"/>
              </w:rPr>
              <w:t>A/3</w:t>
            </w:r>
          </w:p>
        </w:tc>
      </w:tr>
      <w:tr w:rsidR="00D62D5D" w:rsidRPr="003B07F7" w14:paraId="1AE23E55" w14:textId="77777777" w:rsidTr="009E1C92">
        <w:trPr>
          <w:cantSplit/>
        </w:trPr>
        <w:tc>
          <w:tcPr>
            <w:tcW w:w="247" w:type="pct"/>
            <w:vMerge/>
          </w:tcPr>
          <w:p w14:paraId="3689FC19" w14:textId="77777777" w:rsidR="00D62D5D" w:rsidRPr="003B07F7" w:rsidRDefault="00D62D5D" w:rsidP="00A30B16">
            <w:pPr>
              <w:rPr>
                <w:sz w:val="22"/>
                <w:szCs w:val="22"/>
              </w:rPr>
            </w:pPr>
          </w:p>
        </w:tc>
        <w:tc>
          <w:tcPr>
            <w:tcW w:w="4753" w:type="pct"/>
            <w:gridSpan w:val="9"/>
          </w:tcPr>
          <w:p w14:paraId="669922BF" w14:textId="77777777" w:rsidR="00D62D5D" w:rsidRPr="003B07F7" w:rsidRDefault="00D62D5D" w:rsidP="00A30B16">
            <w:pPr>
              <w:rPr>
                <w:b/>
                <w:sz w:val="18"/>
                <w:szCs w:val="18"/>
              </w:rPr>
            </w:pPr>
            <w:r w:rsidRPr="003B07F7">
              <w:rPr>
                <w:sz w:val="22"/>
                <w:szCs w:val="22"/>
              </w:rPr>
              <w:t>Nazwa jednostki organizacyjnej prowadzącej przedmiot / moduł:</w:t>
            </w:r>
            <w:r w:rsidRPr="003B07F7">
              <w:rPr>
                <w:b/>
                <w:sz w:val="18"/>
                <w:szCs w:val="18"/>
              </w:rPr>
              <w:t xml:space="preserve"> </w:t>
            </w:r>
          </w:p>
          <w:p w14:paraId="1E6EC758" w14:textId="4F43D63A" w:rsidR="00D62D5D" w:rsidRPr="003B07F7" w:rsidRDefault="00D62D5D" w:rsidP="003B07F7">
            <w:pPr>
              <w:rPr>
                <w:b/>
                <w:sz w:val="22"/>
                <w:szCs w:val="22"/>
              </w:rPr>
            </w:pPr>
            <w:r w:rsidRPr="003B07F7">
              <w:rPr>
                <w:b/>
                <w:sz w:val="18"/>
                <w:szCs w:val="18"/>
              </w:rPr>
              <w:t xml:space="preserve">INSTYTUT PEDAGOGICZNO-JĘZYKOWY </w:t>
            </w:r>
          </w:p>
        </w:tc>
      </w:tr>
      <w:tr w:rsidR="00D62D5D" w:rsidRPr="003B07F7" w14:paraId="6C099EE3" w14:textId="77777777" w:rsidTr="009E1C92">
        <w:trPr>
          <w:cantSplit/>
        </w:trPr>
        <w:tc>
          <w:tcPr>
            <w:tcW w:w="247" w:type="pct"/>
            <w:vMerge/>
          </w:tcPr>
          <w:p w14:paraId="747E01AA" w14:textId="77777777" w:rsidR="00D62D5D" w:rsidRPr="003B07F7" w:rsidRDefault="00D62D5D" w:rsidP="00A30B16">
            <w:pPr>
              <w:rPr>
                <w:sz w:val="22"/>
                <w:szCs w:val="22"/>
              </w:rPr>
            </w:pPr>
          </w:p>
        </w:tc>
        <w:tc>
          <w:tcPr>
            <w:tcW w:w="4753" w:type="pct"/>
            <w:gridSpan w:val="9"/>
          </w:tcPr>
          <w:p w14:paraId="2112DF34" w14:textId="1A9D86C6" w:rsidR="00D62D5D" w:rsidRPr="003B07F7" w:rsidRDefault="00D62D5D" w:rsidP="009327D5">
            <w:pPr>
              <w:rPr>
                <w:b/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Nazwa kierunku: </w:t>
            </w:r>
            <w:r w:rsidRPr="003B07F7">
              <w:rPr>
                <w:b/>
                <w:sz w:val="22"/>
                <w:szCs w:val="22"/>
              </w:rPr>
              <w:t xml:space="preserve">PEDAGOGIKA </w:t>
            </w:r>
            <w:r w:rsidR="00B94EA9">
              <w:rPr>
                <w:b/>
                <w:sz w:val="22"/>
                <w:szCs w:val="22"/>
              </w:rPr>
              <w:t>I st.</w:t>
            </w:r>
          </w:p>
        </w:tc>
      </w:tr>
      <w:tr w:rsidR="00D62D5D" w:rsidRPr="003B07F7" w14:paraId="570A59B6" w14:textId="77777777" w:rsidTr="009E1C92">
        <w:trPr>
          <w:cantSplit/>
        </w:trPr>
        <w:tc>
          <w:tcPr>
            <w:tcW w:w="247" w:type="pct"/>
            <w:vMerge/>
          </w:tcPr>
          <w:p w14:paraId="482151DE" w14:textId="77777777" w:rsidR="00D62D5D" w:rsidRPr="003B07F7" w:rsidRDefault="00D62D5D" w:rsidP="00A30B16">
            <w:pPr>
              <w:rPr>
                <w:sz w:val="22"/>
                <w:szCs w:val="22"/>
              </w:rPr>
            </w:pPr>
          </w:p>
        </w:tc>
        <w:tc>
          <w:tcPr>
            <w:tcW w:w="1582" w:type="pct"/>
            <w:gridSpan w:val="3"/>
          </w:tcPr>
          <w:p w14:paraId="7B5BA253" w14:textId="787E5AE4" w:rsidR="00D62D5D" w:rsidRPr="003B07F7" w:rsidRDefault="00D62D5D" w:rsidP="003B07F7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Forma studiów: </w:t>
            </w:r>
            <w:r w:rsidR="00694E47" w:rsidRPr="003B07F7">
              <w:rPr>
                <w:b/>
                <w:sz w:val="22"/>
                <w:szCs w:val="22"/>
              </w:rPr>
              <w:t>STACJONAR</w:t>
            </w:r>
            <w:r w:rsidRPr="003B07F7">
              <w:rPr>
                <w:b/>
                <w:sz w:val="22"/>
                <w:szCs w:val="22"/>
              </w:rPr>
              <w:t>NE</w:t>
            </w:r>
          </w:p>
        </w:tc>
        <w:tc>
          <w:tcPr>
            <w:tcW w:w="1377" w:type="pct"/>
            <w:gridSpan w:val="3"/>
          </w:tcPr>
          <w:p w14:paraId="056F35D4" w14:textId="77777777" w:rsidR="00D62D5D" w:rsidRPr="003B07F7" w:rsidRDefault="00D62D5D" w:rsidP="00A30B16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Profil </w:t>
            </w:r>
            <w:r w:rsidR="008B6EC3" w:rsidRPr="003B07F7">
              <w:rPr>
                <w:sz w:val="22"/>
                <w:szCs w:val="22"/>
              </w:rPr>
              <w:t>kształcenia</w:t>
            </w:r>
            <w:r w:rsidRPr="003B07F7">
              <w:rPr>
                <w:sz w:val="22"/>
                <w:szCs w:val="22"/>
              </w:rPr>
              <w:t>:</w:t>
            </w:r>
          </w:p>
          <w:p w14:paraId="1670BA3E" w14:textId="77777777" w:rsidR="00D62D5D" w:rsidRPr="003B07F7" w:rsidRDefault="00D62D5D" w:rsidP="00A30B16">
            <w:pPr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1794" w:type="pct"/>
            <w:gridSpan w:val="3"/>
          </w:tcPr>
          <w:p w14:paraId="5CC46EE9" w14:textId="77777777" w:rsidR="009E1C92" w:rsidRDefault="009E1C92" w:rsidP="009E1C92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7CD8D2B6" w14:textId="77777777" w:rsidR="00DA423D" w:rsidRDefault="00DA423D" w:rsidP="00DA423D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7DA5A726" w14:textId="25187AE4" w:rsidR="00D62D5D" w:rsidRPr="00C44A46" w:rsidRDefault="00DA423D" w:rsidP="00DA423D">
            <w:pPr>
              <w:rPr>
                <w:b/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D62D5D" w:rsidRPr="003B07F7" w14:paraId="18D32081" w14:textId="77777777" w:rsidTr="009E1C92">
        <w:trPr>
          <w:cantSplit/>
        </w:trPr>
        <w:tc>
          <w:tcPr>
            <w:tcW w:w="247" w:type="pct"/>
            <w:vMerge/>
          </w:tcPr>
          <w:p w14:paraId="43206D2A" w14:textId="77777777" w:rsidR="00D62D5D" w:rsidRPr="003B07F7" w:rsidRDefault="00D62D5D" w:rsidP="00A30B16">
            <w:pPr>
              <w:rPr>
                <w:sz w:val="22"/>
                <w:szCs w:val="22"/>
              </w:rPr>
            </w:pPr>
          </w:p>
        </w:tc>
        <w:tc>
          <w:tcPr>
            <w:tcW w:w="1582" w:type="pct"/>
            <w:gridSpan w:val="3"/>
            <w:vAlign w:val="center"/>
          </w:tcPr>
          <w:p w14:paraId="3FD93D9C" w14:textId="587A6287" w:rsidR="00D62D5D" w:rsidRPr="003B07F7" w:rsidRDefault="00D62D5D" w:rsidP="00E753AA">
            <w:pPr>
              <w:rPr>
                <w:b/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Rok / semestr: </w:t>
            </w:r>
            <w:r w:rsidR="00D828D1" w:rsidRPr="003B07F7">
              <w:rPr>
                <w:b/>
                <w:sz w:val="22"/>
                <w:szCs w:val="22"/>
              </w:rPr>
              <w:t>I</w:t>
            </w:r>
            <w:r w:rsidR="006F1D03">
              <w:rPr>
                <w:b/>
                <w:sz w:val="22"/>
                <w:szCs w:val="22"/>
              </w:rPr>
              <w:t>I</w:t>
            </w:r>
            <w:r w:rsidR="00EA2BC5" w:rsidRPr="003B07F7">
              <w:rPr>
                <w:b/>
                <w:sz w:val="22"/>
                <w:szCs w:val="22"/>
              </w:rPr>
              <w:t>/</w:t>
            </w:r>
            <w:r w:rsidR="006F1D0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77" w:type="pct"/>
            <w:gridSpan w:val="3"/>
            <w:vAlign w:val="center"/>
          </w:tcPr>
          <w:p w14:paraId="5CAADF57" w14:textId="73036FCA" w:rsidR="00D62D5D" w:rsidRPr="003B07F7" w:rsidRDefault="00D62D5D" w:rsidP="00E753AA">
            <w:pPr>
              <w:rPr>
                <w:b/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Status przedmiotu /modułu: </w:t>
            </w:r>
            <w:r w:rsidR="00CF598C" w:rsidRPr="003B07F7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1794" w:type="pct"/>
            <w:gridSpan w:val="3"/>
            <w:vAlign w:val="center"/>
          </w:tcPr>
          <w:p w14:paraId="17E0741C" w14:textId="65E49DD4" w:rsidR="00D62D5D" w:rsidRPr="003B07F7" w:rsidRDefault="00D62D5D" w:rsidP="00E753AA">
            <w:pPr>
              <w:rPr>
                <w:b/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Język przedmiotu / modułu: </w:t>
            </w:r>
            <w:r w:rsidR="00713AD5" w:rsidRPr="003B07F7">
              <w:rPr>
                <w:b/>
                <w:sz w:val="22"/>
                <w:szCs w:val="22"/>
              </w:rPr>
              <w:t>polski</w:t>
            </w:r>
          </w:p>
        </w:tc>
      </w:tr>
      <w:tr w:rsidR="00D62D5D" w:rsidRPr="003B07F7" w14:paraId="2EF4FAF3" w14:textId="77777777" w:rsidTr="009E1C92">
        <w:trPr>
          <w:cantSplit/>
        </w:trPr>
        <w:tc>
          <w:tcPr>
            <w:tcW w:w="247" w:type="pct"/>
            <w:vMerge/>
          </w:tcPr>
          <w:p w14:paraId="7692AF87" w14:textId="77777777" w:rsidR="00D62D5D" w:rsidRPr="003B07F7" w:rsidRDefault="00D62D5D" w:rsidP="00A30B16">
            <w:pPr>
              <w:rPr>
                <w:sz w:val="22"/>
                <w:szCs w:val="22"/>
              </w:rPr>
            </w:pPr>
          </w:p>
        </w:tc>
        <w:tc>
          <w:tcPr>
            <w:tcW w:w="678" w:type="pct"/>
            <w:vAlign w:val="center"/>
          </w:tcPr>
          <w:p w14:paraId="7464D6DC" w14:textId="77777777" w:rsidR="00D62D5D" w:rsidRPr="003B07F7" w:rsidRDefault="00D62D5D" w:rsidP="00E92493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Forma zajęć</w:t>
            </w:r>
          </w:p>
        </w:tc>
        <w:tc>
          <w:tcPr>
            <w:tcW w:w="678" w:type="pct"/>
            <w:vAlign w:val="center"/>
          </w:tcPr>
          <w:p w14:paraId="5B93A9D6" w14:textId="77777777" w:rsidR="00D62D5D" w:rsidRPr="003B07F7" w:rsidRDefault="00D62D5D" w:rsidP="00E92493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wykład</w:t>
            </w:r>
          </w:p>
        </w:tc>
        <w:tc>
          <w:tcPr>
            <w:tcW w:w="678" w:type="pct"/>
            <w:gridSpan w:val="2"/>
            <w:vAlign w:val="center"/>
          </w:tcPr>
          <w:p w14:paraId="4AE75095" w14:textId="77777777" w:rsidR="00D62D5D" w:rsidRPr="003B07F7" w:rsidRDefault="00D62D5D" w:rsidP="00E92493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ćwiczenia</w:t>
            </w:r>
          </w:p>
        </w:tc>
        <w:tc>
          <w:tcPr>
            <w:tcW w:w="746" w:type="pct"/>
            <w:vAlign w:val="center"/>
          </w:tcPr>
          <w:p w14:paraId="270B35CD" w14:textId="77777777" w:rsidR="00D62D5D" w:rsidRPr="003B07F7" w:rsidRDefault="00D62D5D" w:rsidP="00E92493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laboratorium</w:t>
            </w:r>
          </w:p>
        </w:tc>
        <w:tc>
          <w:tcPr>
            <w:tcW w:w="614" w:type="pct"/>
            <w:gridSpan w:val="2"/>
            <w:vAlign w:val="center"/>
          </w:tcPr>
          <w:p w14:paraId="741BD2DC" w14:textId="77777777" w:rsidR="00D62D5D" w:rsidRPr="003B07F7" w:rsidRDefault="00D62D5D" w:rsidP="00E92493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projekt</w:t>
            </w:r>
          </w:p>
        </w:tc>
        <w:tc>
          <w:tcPr>
            <w:tcW w:w="679" w:type="pct"/>
            <w:vAlign w:val="center"/>
          </w:tcPr>
          <w:p w14:paraId="6A753682" w14:textId="77777777" w:rsidR="00D62D5D" w:rsidRPr="003B07F7" w:rsidRDefault="00D62D5D" w:rsidP="00E92493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seminarium</w:t>
            </w:r>
          </w:p>
        </w:tc>
        <w:tc>
          <w:tcPr>
            <w:tcW w:w="679" w:type="pct"/>
            <w:vAlign w:val="center"/>
          </w:tcPr>
          <w:p w14:paraId="2DB90B58" w14:textId="77777777" w:rsidR="00D62D5D" w:rsidRPr="003B07F7" w:rsidRDefault="00D62D5D" w:rsidP="00E92493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inne </w:t>
            </w:r>
            <w:r w:rsidRPr="003B07F7">
              <w:rPr>
                <w:sz w:val="22"/>
                <w:szCs w:val="22"/>
              </w:rPr>
              <w:br/>
              <w:t>(wpisać jakie)</w:t>
            </w:r>
          </w:p>
        </w:tc>
      </w:tr>
      <w:tr w:rsidR="00D62D5D" w:rsidRPr="003B07F7" w14:paraId="45BF3E19" w14:textId="77777777" w:rsidTr="009E1C92">
        <w:trPr>
          <w:cantSplit/>
        </w:trPr>
        <w:tc>
          <w:tcPr>
            <w:tcW w:w="247" w:type="pct"/>
            <w:vMerge/>
          </w:tcPr>
          <w:p w14:paraId="074BF6CD" w14:textId="77777777" w:rsidR="00D62D5D" w:rsidRPr="003B07F7" w:rsidRDefault="00D62D5D" w:rsidP="00A30B16">
            <w:pPr>
              <w:rPr>
                <w:sz w:val="22"/>
                <w:szCs w:val="22"/>
              </w:rPr>
            </w:pPr>
          </w:p>
        </w:tc>
        <w:tc>
          <w:tcPr>
            <w:tcW w:w="678" w:type="pct"/>
            <w:vAlign w:val="center"/>
          </w:tcPr>
          <w:p w14:paraId="0847C4A2" w14:textId="77777777" w:rsidR="00D62D5D" w:rsidRPr="003B07F7" w:rsidRDefault="00D62D5D" w:rsidP="00E92493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Wymiar zajęć (godz.)</w:t>
            </w:r>
          </w:p>
        </w:tc>
        <w:tc>
          <w:tcPr>
            <w:tcW w:w="678" w:type="pct"/>
            <w:vAlign w:val="center"/>
          </w:tcPr>
          <w:p w14:paraId="444F2A22" w14:textId="77777777" w:rsidR="00D62D5D" w:rsidRPr="003B07F7" w:rsidRDefault="00D62D5D" w:rsidP="00E924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8" w:type="pct"/>
            <w:gridSpan w:val="2"/>
            <w:vAlign w:val="center"/>
          </w:tcPr>
          <w:p w14:paraId="2C10256E" w14:textId="77777777" w:rsidR="00D62D5D" w:rsidRPr="003B07F7" w:rsidRDefault="00D62D5D" w:rsidP="00E924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Align w:val="center"/>
          </w:tcPr>
          <w:p w14:paraId="0278C6F4" w14:textId="77777777" w:rsidR="00D62D5D" w:rsidRPr="003B07F7" w:rsidRDefault="009327D5" w:rsidP="00E92493">
            <w:pPr>
              <w:jc w:val="center"/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614" w:type="pct"/>
            <w:gridSpan w:val="2"/>
            <w:vAlign w:val="center"/>
          </w:tcPr>
          <w:p w14:paraId="6E7537E2" w14:textId="77777777" w:rsidR="00D62D5D" w:rsidRPr="003B07F7" w:rsidRDefault="00D62D5D" w:rsidP="00E924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9" w:type="pct"/>
            <w:vAlign w:val="center"/>
          </w:tcPr>
          <w:p w14:paraId="21EDD09E" w14:textId="77777777" w:rsidR="00D62D5D" w:rsidRPr="003B07F7" w:rsidRDefault="00D62D5D" w:rsidP="00E924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9" w:type="pct"/>
            <w:vAlign w:val="center"/>
          </w:tcPr>
          <w:p w14:paraId="3B68FD03" w14:textId="77777777" w:rsidR="00D62D5D" w:rsidRPr="003B07F7" w:rsidRDefault="00D62D5D" w:rsidP="00E9249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4BE0F09" w14:textId="77777777" w:rsidR="00D62D5D" w:rsidRPr="003B07F7" w:rsidRDefault="00D62D5D" w:rsidP="00D62D5D">
      <w:pPr>
        <w:rPr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9"/>
        <w:gridCol w:w="6341"/>
      </w:tblGrid>
      <w:tr w:rsidR="003B07F7" w:rsidRPr="003B07F7" w14:paraId="575DCB39" w14:textId="77777777" w:rsidTr="00437852">
        <w:tc>
          <w:tcPr>
            <w:tcW w:w="1493" w:type="pct"/>
            <w:tcBorders>
              <w:top w:val="single" w:sz="12" w:space="0" w:color="auto"/>
            </w:tcBorders>
            <w:vAlign w:val="center"/>
          </w:tcPr>
          <w:p w14:paraId="1A53B0D3" w14:textId="77777777" w:rsidR="00D62D5D" w:rsidRPr="003B07F7" w:rsidRDefault="00D62D5D" w:rsidP="00A30B16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3507" w:type="pct"/>
            <w:tcBorders>
              <w:top w:val="single" w:sz="12" w:space="0" w:color="auto"/>
            </w:tcBorders>
            <w:vAlign w:val="center"/>
          </w:tcPr>
          <w:p w14:paraId="17B35F5A" w14:textId="77777777" w:rsidR="00D62D5D" w:rsidRPr="003B07F7" w:rsidRDefault="00A30B16" w:rsidP="00D62D5D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mgr Teresa Jurewicz-Obrzut</w:t>
            </w:r>
          </w:p>
        </w:tc>
      </w:tr>
      <w:tr w:rsidR="003B07F7" w:rsidRPr="003B07F7" w14:paraId="12185725" w14:textId="77777777" w:rsidTr="00437852">
        <w:tc>
          <w:tcPr>
            <w:tcW w:w="1493" w:type="pct"/>
            <w:vAlign w:val="center"/>
          </w:tcPr>
          <w:p w14:paraId="444A2725" w14:textId="77777777" w:rsidR="00D62D5D" w:rsidRPr="003B07F7" w:rsidRDefault="00D62D5D" w:rsidP="00A30B16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Prowadzący zajęcia</w:t>
            </w:r>
          </w:p>
          <w:p w14:paraId="6BCC7D52" w14:textId="77777777" w:rsidR="00D62D5D" w:rsidRPr="003B07F7" w:rsidRDefault="00D62D5D" w:rsidP="00A30B16">
            <w:pPr>
              <w:rPr>
                <w:sz w:val="22"/>
                <w:szCs w:val="22"/>
              </w:rPr>
            </w:pPr>
          </w:p>
        </w:tc>
        <w:tc>
          <w:tcPr>
            <w:tcW w:w="3507" w:type="pct"/>
            <w:vAlign w:val="center"/>
          </w:tcPr>
          <w:p w14:paraId="1EF0AC8D" w14:textId="00CF1256" w:rsidR="00D62D5D" w:rsidRPr="003B07F7" w:rsidRDefault="00A30B16" w:rsidP="00A30B16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mgr Rafał </w:t>
            </w:r>
            <w:proofErr w:type="spellStart"/>
            <w:r w:rsidRPr="003B07F7">
              <w:rPr>
                <w:sz w:val="22"/>
                <w:szCs w:val="22"/>
              </w:rPr>
              <w:t>Jółkowski</w:t>
            </w:r>
            <w:proofErr w:type="spellEnd"/>
            <w:r w:rsidRPr="003B07F7">
              <w:rPr>
                <w:sz w:val="22"/>
                <w:szCs w:val="22"/>
              </w:rPr>
              <w:t>,</w:t>
            </w:r>
            <w:r w:rsidR="00E92493" w:rsidRPr="003B07F7">
              <w:rPr>
                <w:sz w:val="22"/>
                <w:szCs w:val="22"/>
              </w:rPr>
              <w:t xml:space="preserve"> mgr inż. Norbert </w:t>
            </w:r>
            <w:proofErr w:type="spellStart"/>
            <w:r w:rsidR="00E92493" w:rsidRPr="003B07F7">
              <w:rPr>
                <w:sz w:val="22"/>
                <w:szCs w:val="22"/>
              </w:rPr>
              <w:t>Sacha</w:t>
            </w:r>
            <w:proofErr w:type="spellEnd"/>
            <w:r w:rsidR="00E92493" w:rsidRPr="003B07F7">
              <w:rPr>
                <w:sz w:val="22"/>
                <w:szCs w:val="22"/>
              </w:rPr>
              <w:t>,</w:t>
            </w:r>
            <w:r w:rsidRPr="003B07F7">
              <w:rPr>
                <w:sz w:val="22"/>
                <w:szCs w:val="22"/>
              </w:rPr>
              <w:t xml:space="preserve"> mgr Teresa Jurewicz-Obrzut</w:t>
            </w:r>
          </w:p>
        </w:tc>
      </w:tr>
      <w:tr w:rsidR="003B07F7" w:rsidRPr="003B07F7" w14:paraId="182698AD" w14:textId="77777777" w:rsidTr="00437852">
        <w:tc>
          <w:tcPr>
            <w:tcW w:w="1493" w:type="pct"/>
            <w:vAlign w:val="center"/>
          </w:tcPr>
          <w:p w14:paraId="4AD3E994" w14:textId="2271C548" w:rsidR="00A30B16" w:rsidRPr="003B07F7" w:rsidRDefault="00A30B16" w:rsidP="008B6EC3">
            <w:pPr>
              <w:spacing w:before="120" w:after="120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Cel </w:t>
            </w:r>
            <w:r w:rsidR="008B6EC3" w:rsidRPr="003B07F7">
              <w:rPr>
                <w:sz w:val="22"/>
                <w:szCs w:val="22"/>
              </w:rPr>
              <w:t>kształcenia</w:t>
            </w:r>
            <w:r w:rsidRPr="003B07F7">
              <w:rPr>
                <w:sz w:val="22"/>
                <w:szCs w:val="22"/>
              </w:rPr>
              <w:t xml:space="preserve"> przedmiotu / modułu</w:t>
            </w:r>
          </w:p>
        </w:tc>
        <w:tc>
          <w:tcPr>
            <w:tcW w:w="3507" w:type="pct"/>
            <w:vAlign w:val="center"/>
          </w:tcPr>
          <w:p w14:paraId="32DE9889" w14:textId="5A279F0D" w:rsidR="00A30B16" w:rsidRPr="003B07F7" w:rsidRDefault="00A30B16" w:rsidP="00A30B16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Uporządkowanie wiedzy dotyczącej wykorzystania i obsługi edytora tekstu, arkusza kalkulacyjnego</w:t>
            </w:r>
            <w:r w:rsidR="00E92493" w:rsidRPr="003B07F7">
              <w:rPr>
                <w:sz w:val="22"/>
                <w:szCs w:val="22"/>
              </w:rPr>
              <w:t>.</w:t>
            </w:r>
            <w:r w:rsidRPr="003B07F7">
              <w:rPr>
                <w:sz w:val="22"/>
                <w:szCs w:val="22"/>
              </w:rPr>
              <w:t xml:space="preserve"> Poznawanie nowych obszarów zastosowania tych programów.</w:t>
            </w:r>
          </w:p>
          <w:p w14:paraId="208E8F92" w14:textId="77777777" w:rsidR="00A30B16" w:rsidRPr="003B07F7" w:rsidRDefault="00A30B16" w:rsidP="00A30B16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Sprawne posługiwanie się pocztą elektroniczną, wyszukiwanie informacji w sieci Internet. Korzystanie z innych usług w sieci.</w:t>
            </w:r>
          </w:p>
        </w:tc>
      </w:tr>
      <w:tr w:rsidR="003B07F7" w:rsidRPr="003B07F7" w14:paraId="3DDCBF9D" w14:textId="77777777" w:rsidTr="00437852">
        <w:tc>
          <w:tcPr>
            <w:tcW w:w="1493" w:type="pct"/>
            <w:tcBorders>
              <w:bottom w:val="single" w:sz="12" w:space="0" w:color="auto"/>
            </w:tcBorders>
            <w:vAlign w:val="center"/>
          </w:tcPr>
          <w:p w14:paraId="1BBBE703" w14:textId="77777777" w:rsidR="00A30B16" w:rsidRPr="003B07F7" w:rsidRDefault="00A30B16" w:rsidP="00A30B16">
            <w:pPr>
              <w:spacing w:before="120" w:after="120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Wymagania wstępne</w:t>
            </w:r>
          </w:p>
        </w:tc>
        <w:tc>
          <w:tcPr>
            <w:tcW w:w="3507" w:type="pct"/>
            <w:tcBorders>
              <w:bottom w:val="single" w:sz="12" w:space="0" w:color="auto"/>
            </w:tcBorders>
            <w:vAlign w:val="center"/>
          </w:tcPr>
          <w:p w14:paraId="129A207B" w14:textId="77777777" w:rsidR="00A30B16" w:rsidRPr="003B07F7" w:rsidRDefault="00A30B16" w:rsidP="00A30B16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Znajomość podstawowej obsługi edytora tekstu i arkusza kalkulacyjnego, opracowywania dokumentów o prostej strukturze.</w:t>
            </w:r>
          </w:p>
        </w:tc>
      </w:tr>
    </w:tbl>
    <w:p w14:paraId="58AFB4F6" w14:textId="77777777" w:rsidR="00D62D5D" w:rsidRPr="003B07F7" w:rsidRDefault="00D62D5D" w:rsidP="00D62D5D">
      <w:pPr>
        <w:rPr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1"/>
        <w:gridCol w:w="302"/>
        <w:gridCol w:w="6530"/>
        <w:gridCol w:w="1387"/>
      </w:tblGrid>
      <w:tr w:rsidR="00D62D5D" w:rsidRPr="003B07F7" w14:paraId="06D56783" w14:textId="77777777" w:rsidTr="00437852">
        <w:trPr>
          <w:cantSplit/>
        </w:trPr>
        <w:tc>
          <w:tcPr>
            <w:tcW w:w="5000" w:type="pct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67BE33C8" w14:textId="77777777" w:rsidR="00D62D5D" w:rsidRPr="003B07F7" w:rsidRDefault="00D62D5D" w:rsidP="00A30B16">
            <w:pPr>
              <w:jc w:val="center"/>
              <w:rPr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 xml:space="preserve">EFEKTY </w:t>
            </w:r>
            <w:r w:rsidR="008B6EC3" w:rsidRPr="003B07F7">
              <w:rPr>
                <w:b/>
                <w:sz w:val="22"/>
                <w:szCs w:val="22"/>
              </w:rPr>
              <w:t>UCZENIA SIĘ</w:t>
            </w:r>
          </w:p>
        </w:tc>
      </w:tr>
      <w:tr w:rsidR="00D62D5D" w:rsidRPr="003B07F7" w14:paraId="549DF315" w14:textId="77777777" w:rsidTr="00437852">
        <w:trPr>
          <w:cantSplit/>
        </w:trPr>
        <w:tc>
          <w:tcPr>
            <w:tcW w:w="621" w:type="pct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3F0B6A0" w14:textId="5C5E185C" w:rsidR="00D62D5D" w:rsidRPr="003B07F7" w:rsidRDefault="00D62D5D" w:rsidP="0020425E">
            <w:pPr>
              <w:jc w:val="center"/>
            </w:pPr>
            <w:r w:rsidRPr="003B07F7">
              <w:t xml:space="preserve">Nr efektu </w:t>
            </w:r>
            <w:r w:rsidR="008B6EC3" w:rsidRPr="003B07F7">
              <w:t>uczenia się</w:t>
            </w:r>
            <w:r w:rsidRPr="003B07F7">
              <w:t>/ grupy efektów</w:t>
            </w:r>
          </w:p>
        </w:tc>
        <w:tc>
          <w:tcPr>
            <w:tcW w:w="3612" w:type="pct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49AEE26" w14:textId="77777777" w:rsidR="00D62D5D" w:rsidRPr="003B07F7" w:rsidRDefault="00D62D5D" w:rsidP="0020425E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Opis efektu </w:t>
            </w:r>
            <w:r w:rsidR="008B6EC3" w:rsidRPr="003B07F7">
              <w:rPr>
                <w:sz w:val="22"/>
                <w:szCs w:val="22"/>
              </w:rPr>
              <w:t>uczenia się</w:t>
            </w:r>
          </w:p>
        </w:tc>
        <w:tc>
          <w:tcPr>
            <w:tcW w:w="7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AEC8FF" w14:textId="20D9787C" w:rsidR="00D62D5D" w:rsidRPr="00B94EA9" w:rsidRDefault="00D62D5D" w:rsidP="0020425E">
            <w:pPr>
              <w:jc w:val="center"/>
              <w:rPr>
                <w:highlight w:val="yellow"/>
              </w:rPr>
            </w:pPr>
            <w:r w:rsidRPr="00B94EA9">
              <w:rPr>
                <w:highlight w:val="yellow"/>
              </w:rPr>
              <w:t>Kod kierunkowego efektu</w:t>
            </w:r>
          </w:p>
          <w:p w14:paraId="3A61CA62" w14:textId="77777777" w:rsidR="00D62D5D" w:rsidRPr="003B07F7" w:rsidRDefault="008B6EC3" w:rsidP="0020425E">
            <w:pPr>
              <w:jc w:val="center"/>
            </w:pPr>
            <w:r w:rsidRPr="00B94EA9">
              <w:rPr>
                <w:highlight w:val="yellow"/>
              </w:rPr>
              <w:t>uczenia się</w:t>
            </w:r>
          </w:p>
        </w:tc>
      </w:tr>
      <w:tr w:rsidR="00D62D5D" w:rsidRPr="003B07F7" w14:paraId="404B42D5" w14:textId="77777777" w:rsidTr="00437852">
        <w:trPr>
          <w:cantSplit/>
        </w:trPr>
        <w:tc>
          <w:tcPr>
            <w:tcW w:w="4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B1CC97" w14:textId="77777777" w:rsidR="00D62D5D" w:rsidRPr="003B07F7" w:rsidRDefault="00016424" w:rsidP="00016424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0</w:t>
            </w:r>
            <w:r w:rsidR="00A30B16" w:rsidRPr="003B07F7">
              <w:rPr>
                <w:sz w:val="22"/>
                <w:szCs w:val="22"/>
              </w:rPr>
              <w:t>1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029113" w14:textId="77777777" w:rsidR="00D62D5D" w:rsidRPr="003B07F7" w:rsidRDefault="00F81059" w:rsidP="00A30B16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Student m</w:t>
            </w:r>
            <w:r w:rsidR="00A30B16" w:rsidRPr="003B07F7">
              <w:rPr>
                <w:color w:val="000000"/>
                <w:sz w:val="22"/>
                <w:szCs w:val="22"/>
              </w:rPr>
              <w:t>a wiedzę ogólną w zakresie wykorzystania różnych narzędzi służących do przetwarzania informacji.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84660A" w14:textId="286024FB" w:rsidR="00D62D5D" w:rsidRPr="003B07F7" w:rsidRDefault="00D62D5D" w:rsidP="00A30B16">
            <w:pPr>
              <w:jc w:val="center"/>
              <w:rPr>
                <w:sz w:val="22"/>
                <w:szCs w:val="22"/>
              </w:rPr>
            </w:pPr>
          </w:p>
        </w:tc>
      </w:tr>
      <w:tr w:rsidR="00A30B16" w:rsidRPr="003B07F7" w14:paraId="219CB1F0" w14:textId="77777777" w:rsidTr="00437852">
        <w:trPr>
          <w:cantSplit/>
        </w:trPr>
        <w:tc>
          <w:tcPr>
            <w:tcW w:w="4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EA140B" w14:textId="77777777" w:rsidR="00A30B16" w:rsidRPr="003B07F7" w:rsidRDefault="00016424" w:rsidP="00016424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0</w:t>
            </w:r>
            <w:r w:rsidR="00A30B16" w:rsidRPr="003B07F7">
              <w:rPr>
                <w:sz w:val="22"/>
                <w:szCs w:val="22"/>
              </w:rPr>
              <w:t>2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0FCEC7" w14:textId="77777777" w:rsidR="00A30B16" w:rsidRPr="003B07F7" w:rsidRDefault="00F81059" w:rsidP="00A30B16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Student w</w:t>
            </w:r>
            <w:r w:rsidR="00A30B16" w:rsidRPr="003B07F7">
              <w:rPr>
                <w:color w:val="000000"/>
                <w:sz w:val="22"/>
                <w:szCs w:val="22"/>
              </w:rPr>
              <w:t>ykorzystuje narzędzia technologii informacyjnej do przetwarzania informacji z pełną świadomością ograniczeń technicznych i technologicznych dot. przetwarzania informacji.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7C6788" w14:textId="0B777A64" w:rsidR="00A30B16" w:rsidRPr="003B07F7" w:rsidRDefault="00A30B16" w:rsidP="00A30B16">
            <w:pPr>
              <w:jc w:val="center"/>
              <w:rPr>
                <w:sz w:val="22"/>
                <w:szCs w:val="22"/>
              </w:rPr>
            </w:pPr>
          </w:p>
        </w:tc>
      </w:tr>
      <w:tr w:rsidR="00A30B16" w:rsidRPr="003B07F7" w14:paraId="717E9EB1" w14:textId="77777777" w:rsidTr="00437852">
        <w:trPr>
          <w:cantSplit/>
        </w:trPr>
        <w:tc>
          <w:tcPr>
            <w:tcW w:w="4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62FC63" w14:textId="77777777" w:rsidR="00A30B16" w:rsidRPr="003B07F7" w:rsidRDefault="00016424" w:rsidP="00016424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0</w:t>
            </w:r>
            <w:r w:rsidR="00A30B16" w:rsidRPr="003B07F7">
              <w:rPr>
                <w:sz w:val="22"/>
                <w:szCs w:val="22"/>
              </w:rPr>
              <w:t>3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791E48" w14:textId="77777777" w:rsidR="00A30B16" w:rsidRPr="003B07F7" w:rsidRDefault="00A30B16" w:rsidP="00A30B16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Precyzuje problem i wybiera narzędzia do wykonania zadania.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8B9276" w14:textId="019F1391" w:rsidR="00A30B16" w:rsidRPr="003B07F7" w:rsidRDefault="00A30B16" w:rsidP="00A30B16">
            <w:pPr>
              <w:jc w:val="center"/>
              <w:rPr>
                <w:sz w:val="22"/>
                <w:szCs w:val="22"/>
              </w:rPr>
            </w:pPr>
          </w:p>
        </w:tc>
      </w:tr>
      <w:tr w:rsidR="00A30B16" w:rsidRPr="003B07F7" w14:paraId="5FE45649" w14:textId="77777777" w:rsidTr="00437852">
        <w:trPr>
          <w:cantSplit/>
        </w:trPr>
        <w:tc>
          <w:tcPr>
            <w:tcW w:w="4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9AE6BC" w14:textId="77777777" w:rsidR="00A30B16" w:rsidRPr="003B07F7" w:rsidRDefault="00016424" w:rsidP="00016424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0</w:t>
            </w:r>
            <w:r w:rsidR="00A30B16" w:rsidRPr="003B07F7">
              <w:rPr>
                <w:sz w:val="22"/>
                <w:szCs w:val="22"/>
              </w:rPr>
              <w:t>4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928CA4" w14:textId="77777777" w:rsidR="00193442" w:rsidRPr="003B07F7" w:rsidRDefault="00193442" w:rsidP="00F81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Używa zaawansowanych opcji edytora tekstu: korespondencja seryjna, formatowanie długiego dokumentu, w zakresie arkusza kalkulacyjnego: zestawienia excelowe z wykorzystaniem podstawowych funkcji arkuszowych.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2A6151" w14:textId="4EBE4EDB" w:rsidR="00A30B16" w:rsidRPr="003B07F7" w:rsidRDefault="00A30B16" w:rsidP="00A30B16">
            <w:pPr>
              <w:jc w:val="center"/>
              <w:rPr>
                <w:sz w:val="22"/>
                <w:szCs w:val="22"/>
              </w:rPr>
            </w:pPr>
          </w:p>
        </w:tc>
      </w:tr>
      <w:tr w:rsidR="00A30B16" w:rsidRPr="003B07F7" w14:paraId="3693E038" w14:textId="77777777" w:rsidTr="00437852">
        <w:trPr>
          <w:cantSplit/>
        </w:trPr>
        <w:tc>
          <w:tcPr>
            <w:tcW w:w="4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CF2402" w14:textId="77777777" w:rsidR="00A30B16" w:rsidRPr="003B07F7" w:rsidRDefault="00016424" w:rsidP="00016424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0</w:t>
            </w:r>
            <w:r w:rsidR="00A30B16" w:rsidRPr="003B07F7">
              <w:rPr>
                <w:sz w:val="22"/>
                <w:szCs w:val="22"/>
              </w:rPr>
              <w:t>5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A53360" w14:textId="77777777" w:rsidR="00A30B16" w:rsidRPr="003B07F7" w:rsidRDefault="00A30B16" w:rsidP="00A30B16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Wykorzystuje nowoczesne źródła informacji do zdobywania wiedzy.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B0AAC4" w14:textId="75E415B4" w:rsidR="00A30B16" w:rsidRPr="003B07F7" w:rsidRDefault="00A30B16" w:rsidP="00A30B16">
            <w:pPr>
              <w:jc w:val="center"/>
              <w:rPr>
                <w:sz w:val="22"/>
                <w:szCs w:val="22"/>
              </w:rPr>
            </w:pPr>
          </w:p>
        </w:tc>
      </w:tr>
      <w:tr w:rsidR="00A30B16" w:rsidRPr="003B07F7" w14:paraId="4F2057D6" w14:textId="77777777" w:rsidTr="00437852">
        <w:trPr>
          <w:cantSplit/>
        </w:trPr>
        <w:tc>
          <w:tcPr>
            <w:tcW w:w="4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188193" w14:textId="77777777" w:rsidR="00A30B16" w:rsidRPr="003B07F7" w:rsidRDefault="00016424" w:rsidP="00016424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0</w:t>
            </w:r>
            <w:r w:rsidR="00A30B16" w:rsidRPr="003B07F7">
              <w:rPr>
                <w:sz w:val="22"/>
                <w:szCs w:val="22"/>
              </w:rPr>
              <w:t>6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2FE1AF" w14:textId="77777777" w:rsidR="00A30B16" w:rsidRPr="003B07F7" w:rsidRDefault="00F81059" w:rsidP="00A30B16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Student d</w:t>
            </w:r>
            <w:r w:rsidR="00A30B16" w:rsidRPr="003B07F7">
              <w:rPr>
                <w:color w:val="000000"/>
                <w:sz w:val="22"/>
                <w:szCs w:val="22"/>
              </w:rPr>
              <w:t>eklaruje potrzebę ciągłego dokształcania się i rozwoju zawodowego.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F1C506" w14:textId="4A218025" w:rsidR="00A30B16" w:rsidRPr="003B07F7" w:rsidRDefault="00A30B16" w:rsidP="00A30B16">
            <w:pPr>
              <w:jc w:val="center"/>
              <w:rPr>
                <w:sz w:val="22"/>
                <w:szCs w:val="22"/>
              </w:rPr>
            </w:pPr>
          </w:p>
        </w:tc>
      </w:tr>
      <w:tr w:rsidR="00A30B16" w:rsidRPr="003B07F7" w14:paraId="309C055C" w14:textId="77777777" w:rsidTr="00437852">
        <w:trPr>
          <w:cantSplit/>
        </w:trPr>
        <w:tc>
          <w:tcPr>
            <w:tcW w:w="4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D692B9" w14:textId="77777777" w:rsidR="00A30B16" w:rsidRPr="003B07F7" w:rsidRDefault="00016424" w:rsidP="00016424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0</w:t>
            </w:r>
            <w:r w:rsidR="00A30B16" w:rsidRPr="003B07F7">
              <w:rPr>
                <w:sz w:val="22"/>
                <w:szCs w:val="22"/>
              </w:rPr>
              <w:t>7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C77EDA" w14:textId="77777777" w:rsidR="00A30B16" w:rsidRPr="003B07F7" w:rsidRDefault="00A30B16" w:rsidP="00A30B16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Zna i rozumie elementarne pojęcia oraz zasady z zakresu ochrony własności intelektualnej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5A3B26" w14:textId="023DD8B2" w:rsidR="00A30B16" w:rsidRPr="003B07F7" w:rsidRDefault="00A30B16" w:rsidP="00A30B16">
            <w:pPr>
              <w:jc w:val="center"/>
              <w:rPr>
                <w:sz w:val="22"/>
                <w:szCs w:val="22"/>
              </w:rPr>
            </w:pPr>
          </w:p>
        </w:tc>
      </w:tr>
      <w:tr w:rsidR="00A30B16" w:rsidRPr="003B07F7" w14:paraId="647CA03F" w14:textId="77777777" w:rsidTr="00437852">
        <w:trPr>
          <w:cantSplit/>
        </w:trPr>
        <w:tc>
          <w:tcPr>
            <w:tcW w:w="4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866B1E" w14:textId="77777777" w:rsidR="00A30B16" w:rsidRPr="003B07F7" w:rsidRDefault="00016424" w:rsidP="00016424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0</w:t>
            </w:r>
            <w:r w:rsidR="00A30B16" w:rsidRPr="003B07F7">
              <w:rPr>
                <w:sz w:val="22"/>
                <w:szCs w:val="22"/>
              </w:rPr>
              <w:t>8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C84FC9" w14:textId="77777777" w:rsidR="00A30B16" w:rsidRPr="003B07F7" w:rsidRDefault="00A30B16" w:rsidP="00A30B16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Potrafi przydzielać zadania sobie oraz innym członkom zespołu, a także realizować użyteczne pomysły; pracuje i współdziała w grupie, przyjmując w niej różne role.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9D5D1" w14:textId="7D77F71E" w:rsidR="00A30B16" w:rsidRPr="003B07F7" w:rsidRDefault="00A30B16" w:rsidP="00B94EA9">
            <w:pPr>
              <w:rPr>
                <w:sz w:val="22"/>
                <w:szCs w:val="22"/>
              </w:rPr>
            </w:pPr>
          </w:p>
        </w:tc>
      </w:tr>
    </w:tbl>
    <w:p w14:paraId="6B1820D6" w14:textId="3B8A6F3C" w:rsidR="003B07F7" w:rsidRDefault="003B07F7"/>
    <w:tbl>
      <w:tblPr>
        <w:tblW w:w="5000" w:type="pct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40"/>
      </w:tblGrid>
      <w:tr w:rsidR="00D62D5D" w:rsidRPr="003B07F7" w14:paraId="29A29026" w14:textId="77777777" w:rsidTr="00437852">
        <w:tc>
          <w:tcPr>
            <w:tcW w:w="5000" w:type="pct"/>
            <w:vAlign w:val="center"/>
          </w:tcPr>
          <w:p w14:paraId="094B5257" w14:textId="27C27BE7" w:rsidR="00D62D5D" w:rsidRPr="003B07F7" w:rsidRDefault="00D62D5D" w:rsidP="00A30B16">
            <w:pPr>
              <w:jc w:val="center"/>
              <w:rPr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TREŚCI PROGRAMOWE</w:t>
            </w:r>
          </w:p>
        </w:tc>
      </w:tr>
      <w:tr w:rsidR="00D62D5D" w:rsidRPr="003B07F7" w14:paraId="551E2A22" w14:textId="77777777" w:rsidTr="00437852">
        <w:tc>
          <w:tcPr>
            <w:tcW w:w="5000" w:type="pct"/>
            <w:shd w:val="pct15" w:color="auto" w:fill="FFFFFF"/>
          </w:tcPr>
          <w:p w14:paraId="5C80D2A7" w14:textId="77777777" w:rsidR="00D62D5D" w:rsidRPr="003B07F7" w:rsidRDefault="00D62D5D" w:rsidP="00A30B16">
            <w:pPr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Wykład</w:t>
            </w:r>
          </w:p>
        </w:tc>
      </w:tr>
      <w:tr w:rsidR="00D62D5D" w:rsidRPr="003B07F7" w14:paraId="0983D57F" w14:textId="77777777" w:rsidTr="00437852">
        <w:tc>
          <w:tcPr>
            <w:tcW w:w="5000" w:type="pct"/>
          </w:tcPr>
          <w:p w14:paraId="01432F8D" w14:textId="77777777" w:rsidR="00D62D5D" w:rsidRPr="003B07F7" w:rsidRDefault="00D62D5D" w:rsidP="00A30B16">
            <w:pPr>
              <w:jc w:val="both"/>
              <w:rPr>
                <w:sz w:val="22"/>
                <w:szCs w:val="22"/>
              </w:rPr>
            </w:pPr>
          </w:p>
        </w:tc>
      </w:tr>
      <w:tr w:rsidR="00D62D5D" w:rsidRPr="003B07F7" w14:paraId="612B277C" w14:textId="77777777" w:rsidTr="00437852">
        <w:tc>
          <w:tcPr>
            <w:tcW w:w="5000" w:type="pct"/>
            <w:shd w:val="pct15" w:color="auto" w:fill="FFFFFF"/>
          </w:tcPr>
          <w:p w14:paraId="21A20F21" w14:textId="77777777" w:rsidR="00D62D5D" w:rsidRPr="003B07F7" w:rsidRDefault="00D62D5D" w:rsidP="00A30B16">
            <w:pPr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Ćwiczenia</w:t>
            </w:r>
          </w:p>
        </w:tc>
      </w:tr>
      <w:tr w:rsidR="00D62D5D" w:rsidRPr="003B07F7" w14:paraId="63A98C6C" w14:textId="77777777" w:rsidTr="00437852">
        <w:tc>
          <w:tcPr>
            <w:tcW w:w="5000" w:type="pct"/>
          </w:tcPr>
          <w:p w14:paraId="4F96B4F9" w14:textId="77777777" w:rsidR="00D62D5D" w:rsidRPr="003B07F7" w:rsidRDefault="00D62D5D" w:rsidP="00A30B16"/>
        </w:tc>
      </w:tr>
      <w:tr w:rsidR="00D62D5D" w:rsidRPr="003B07F7" w14:paraId="25D70B48" w14:textId="77777777" w:rsidTr="00437852">
        <w:trPr>
          <w:trHeight w:val="365"/>
        </w:trPr>
        <w:tc>
          <w:tcPr>
            <w:tcW w:w="5000" w:type="pct"/>
            <w:shd w:val="pct15" w:color="auto" w:fill="FFFFFF"/>
          </w:tcPr>
          <w:p w14:paraId="7A7CEE83" w14:textId="77777777" w:rsidR="00D62D5D" w:rsidRPr="003B07F7" w:rsidRDefault="00D62D5D" w:rsidP="00A30B16">
            <w:pPr>
              <w:pStyle w:val="Nagwek1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Laboratorium</w:t>
            </w:r>
          </w:p>
        </w:tc>
      </w:tr>
      <w:tr w:rsidR="00D62D5D" w:rsidRPr="003B07F7" w14:paraId="2C5D1AEE" w14:textId="77777777" w:rsidTr="00437852">
        <w:tc>
          <w:tcPr>
            <w:tcW w:w="5000" w:type="pct"/>
          </w:tcPr>
          <w:p w14:paraId="45D88E04" w14:textId="77777777" w:rsidR="00D5382A" w:rsidRPr="003B07F7" w:rsidRDefault="00D5382A" w:rsidP="00D5382A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W zakresie:</w:t>
            </w:r>
          </w:p>
          <w:p w14:paraId="1FCD0686" w14:textId="19C8A480" w:rsidR="00D5382A" w:rsidRPr="003B07F7" w:rsidRDefault="00D5382A" w:rsidP="00D5382A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- </w:t>
            </w:r>
            <w:r w:rsidRPr="003B07F7">
              <w:rPr>
                <w:b/>
                <w:sz w:val="22"/>
                <w:szCs w:val="22"/>
              </w:rPr>
              <w:t>edytora tekstu MS Word</w:t>
            </w:r>
            <w:r w:rsidRPr="003B07F7">
              <w:rPr>
                <w:sz w:val="22"/>
                <w:szCs w:val="22"/>
              </w:rPr>
              <w:t xml:space="preserve">: korespondencja seryjna, formatowanie długiego dokumentu, style </w:t>
            </w:r>
            <w:r w:rsidR="00E92493" w:rsidRPr="003B07F7">
              <w:rPr>
                <w:sz w:val="22"/>
                <w:szCs w:val="22"/>
              </w:rPr>
              <w:t xml:space="preserve">akapitu w </w:t>
            </w:r>
            <w:r w:rsidRPr="003B07F7">
              <w:rPr>
                <w:sz w:val="22"/>
                <w:szCs w:val="22"/>
              </w:rPr>
              <w:t>dokume</w:t>
            </w:r>
            <w:r w:rsidR="00E92493" w:rsidRPr="003B07F7">
              <w:rPr>
                <w:sz w:val="22"/>
                <w:szCs w:val="22"/>
              </w:rPr>
              <w:t>ncie</w:t>
            </w:r>
            <w:r w:rsidRPr="003B07F7">
              <w:rPr>
                <w:sz w:val="22"/>
                <w:szCs w:val="22"/>
              </w:rPr>
              <w:t>, spisy treści i rysunków.</w:t>
            </w:r>
          </w:p>
          <w:p w14:paraId="2374E9CF" w14:textId="69FE0DE7" w:rsidR="00D5382A" w:rsidRPr="003B07F7" w:rsidRDefault="00D5382A" w:rsidP="00D5382A">
            <w:pPr>
              <w:pStyle w:val="NormalnyWeb"/>
              <w:widowControl w:val="0"/>
              <w:spacing w:before="0" w:beforeAutospacing="0" w:after="0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- </w:t>
            </w:r>
            <w:r w:rsidRPr="003B07F7">
              <w:rPr>
                <w:b/>
                <w:sz w:val="22"/>
                <w:szCs w:val="22"/>
              </w:rPr>
              <w:t>arkuszy kalkulacyjnych MS Excel</w:t>
            </w:r>
            <w:r w:rsidRPr="003B07F7">
              <w:rPr>
                <w:sz w:val="22"/>
                <w:szCs w:val="22"/>
              </w:rPr>
              <w:t>:  tworzenie zestawień z wykorzystaniem funkcji arkuszowych (matematycznych, statystycznych, warunkowych, finansowych), graficzna prezentacja wyników</w:t>
            </w:r>
            <w:r w:rsidR="00E92493" w:rsidRPr="003B07F7">
              <w:rPr>
                <w:sz w:val="22"/>
                <w:szCs w:val="22"/>
              </w:rPr>
              <w:t>, mechanizmy do analizy dużych zestawów danych – sortowanie, filtry i tabela przestawna</w:t>
            </w:r>
            <w:r w:rsidRPr="003B07F7">
              <w:rPr>
                <w:sz w:val="22"/>
                <w:szCs w:val="22"/>
              </w:rPr>
              <w:t>;</w:t>
            </w:r>
          </w:p>
          <w:p w14:paraId="7716F146" w14:textId="5A8E5750" w:rsidR="00D5382A" w:rsidRPr="003B07F7" w:rsidRDefault="00D5382A" w:rsidP="00D5382A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- łączenie danych </w:t>
            </w:r>
            <w:r w:rsidR="0086665B" w:rsidRPr="003B07F7">
              <w:rPr>
                <w:sz w:val="22"/>
                <w:szCs w:val="22"/>
              </w:rPr>
              <w:t xml:space="preserve">z </w:t>
            </w:r>
            <w:r w:rsidRPr="003B07F7">
              <w:rPr>
                <w:sz w:val="22"/>
                <w:szCs w:val="22"/>
              </w:rPr>
              <w:t>Word</w:t>
            </w:r>
            <w:r w:rsidR="0086665B" w:rsidRPr="003B07F7">
              <w:rPr>
                <w:sz w:val="22"/>
                <w:szCs w:val="22"/>
              </w:rPr>
              <w:t xml:space="preserve"> i </w:t>
            </w:r>
            <w:r w:rsidRPr="003B07F7">
              <w:rPr>
                <w:sz w:val="22"/>
                <w:szCs w:val="22"/>
              </w:rPr>
              <w:t>Excel</w:t>
            </w:r>
            <w:r w:rsidR="0086665B" w:rsidRPr="003B07F7">
              <w:rPr>
                <w:sz w:val="22"/>
                <w:szCs w:val="22"/>
              </w:rPr>
              <w:t>;</w:t>
            </w:r>
          </w:p>
          <w:p w14:paraId="4632F7E6" w14:textId="0D6FBBE8" w:rsidR="00D62D5D" w:rsidRPr="003B07F7" w:rsidRDefault="00D5382A" w:rsidP="00D5382A">
            <w:pPr>
              <w:rPr>
                <w:szCs w:val="22"/>
              </w:rPr>
            </w:pPr>
            <w:r w:rsidRPr="003B07F7">
              <w:rPr>
                <w:sz w:val="22"/>
                <w:szCs w:val="22"/>
              </w:rPr>
              <w:t xml:space="preserve">- </w:t>
            </w:r>
            <w:r w:rsidRPr="003B07F7">
              <w:rPr>
                <w:b/>
                <w:bCs/>
                <w:sz w:val="22"/>
                <w:szCs w:val="22"/>
              </w:rPr>
              <w:t>usług internetowych</w:t>
            </w:r>
            <w:r w:rsidRPr="003B07F7">
              <w:rPr>
                <w:sz w:val="22"/>
                <w:szCs w:val="22"/>
              </w:rPr>
              <w:t>:</w:t>
            </w:r>
            <w:r w:rsidRPr="003B07F7">
              <w:rPr>
                <w:color w:val="000000"/>
                <w:sz w:val="22"/>
                <w:szCs w:val="22"/>
              </w:rPr>
              <w:t xml:space="preserve"> Przeglądarki WWW</w:t>
            </w:r>
            <w:r w:rsidR="0086665B" w:rsidRPr="003B07F7">
              <w:rPr>
                <w:color w:val="000000"/>
                <w:sz w:val="22"/>
                <w:szCs w:val="22"/>
              </w:rPr>
              <w:t>,</w:t>
            </w:r>
            <w:r w:rsidRPr="003B07F7">
              <w:rPr>
                <w:color w:val="000000"/>
                <w:sz w:val="22"/>
                <w:szCs w:val="22"/>
              </w:rPr>
              <w:t xml:space="preserve"> główne jej elementy</w:t>
            </w:r>
            <w:r w:rsidR="0086665B" w:rsidRPr="003B07F7">
              <w:rPr>
                <w:color w:val="000000"/>
                <w:sz w:val="22"/>
                <w:szCs w:val="22"/>
              </w:rPr>
              <w:t>, zarządzanie historią i „ciasteczkami”.</w:t>
            </w:r>
            <w:r w:rsidRPr="003B07F7">
              <w:rPr>
                <w:color w:val="000000"/>
                <w:sz w:val="22"/>
                <w:szCs w:val="22"/>
              </w:rPr>
              <w:t xml:space="preserve"> B</w:t>
            </w:r>
            <w:r w:rsidR="0086665B" w:rsidRPr="003B07F7">
              <w:rPr>
                <w:color w:val="000000"/>
                <w:sz w:val="22"/>
                <w:szCs w:val="22"/>
              </w:rPr>
              <w:t>ezpieczeństwo w sieci, programy antywirusowe</w:t>
            </w:r>
            <w:r w:rsidRPr="003B07F7">
              <w:rPr>
                <w:color w:val="000000"/>
                <w:sz w:val="22"/>
                <w:szCs w:val="22"/>
              </w:rPr>
              <w:t>. Wyszukiwanie informacji w Internecie</w:t>
            </w:r>
            <w:r w:rsidR="0086665B" w:rsidRPr="003B07F7">
              <w:rPr>
                <w:color w:val="000000"/>
                <w:sz w:val="22"/>
                <w:szCs w:val="22"/>
              </w:rPr>
              <w:t>, hiperłącza</w:t>
            </w:r>
            <w:r w:rsidRPr="003B07F7">
              <w:rPr>
                <w:color w:val="000000"/>
                <w:sz w:val="22"/>
                <w:szCs w:val="22"/>
              </w:rPr>
              <w:t>. Zapisywanie i drukowanie stron WWW.</w:t>
            </w:r>
            <w:r w:rsidRPr="003B07F7">
              <w:rPr>
                <w:color w:val="000000"/>
                <w:sz w:val="22"/>
                <w:szCs w:val="22"/>
              </w:rPr>
              <w:br/>
              <w:t xml:space="preserve">Poczta elektroniczna i adres e-mail. Netykieta. Poczta elektroniczna i bezpieczeństwo. Podstawowe funkcje programu pocztowego: książka adresowa, foldery poczty, sortowanie i usuwanie listów, wysyłanie listów i odpowiadanie na nie. Dołączanie pliku do listu. </w:t>
            </w:r>
            <w:r w:rsidR="009132A6" w:rsidRPr="003B07F7">
              <w:rPr>
                <w:color w:val="000000"/>
                <w:sz w:val="22"/>
                <w:szCs w:val="22"/>
              </w:rPr>
              <w:t>Media społecznościowe</w:t>
            </w:r>
            <w:r w:rsidRPr="003B07F7">
              <w:rPr>
                <w:color w:val="000000"/>
                <w:sz w:val="22"/>
                <w:szCs w:val="22"/>
              </w:rPr>
              <w:t>. Inne usługi w sieci Internet</w:t>
            </w:r>
            <w:r w:rsidR="00F81059" w:rsidRPr="003B07F7">
              <w:rPr>
                <w:color w:val="000000"/>
                <w:sz w:val="22"/>
                <w:szCs w:val="22"/>
              </w:rPr>
              <w:t>.</w:t>
            </w:r>
          </w:p>
        </w:tc>
      </w:tr>
      <w:tr w:rsidR="00D62D5D" w:rsidRPr="003B07F7" w14:paraId="26C117F7" w14:textId="77777777" w:rsidTr="00437852">
        <w:tc>
          <w:tcPr>
            <w:tcW w:w="5000" w:type="pct"/>
            <w:shd w:val="pct15" w:color="auto" w:fill="FFFFFF"/>
          </w:tcPr>
          <w:p w14:paraId="0ADEF747" w14:textId="77777777" w:rsidR="00D62D5D" w:rsidRPr="003B07F7" w:rsidRDefault="00D62D5D" w:rsidP="00A30B16">
            <w:pPr>
              <w:pStyle w:val="Nagwek1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Projekt</w:t>
            </w:r>
          </w:p>
        </w:tc>
      </w:tr>
      <w:tr w:rsidR="00D62D5D" w:rsidRPr="003B07F7" w14:paraId="054B45BE" w14:textId="77777777" w:rsidTr="00437852">
        <w:tc>
          <w:tcPr>
            <w:tcW w:w="5000" w:type="pct"/>
          </w:tcPr>
          <w:p w14:paraId="58C128E9" w14:textId="77777777" w:rsidR="00D62D5D" w:rsidRPr="003B07F7" w:rsidRDefault="00D62D5D" w:rsidP="00A30B16">
            <w:pPr>
              <w:rPr>
                <w:sz w:val="22"/>
                <w:szCs w:val="22"/>
              </w:rPr>
            </w:pPr>
          </w:p>
        </w:tc>
      </w:tr>
      <w:tr w:rsidR="00D62D5D" w:rsidRPr="003B07F7" w14:paraId="4D2DEC13" w14:textId="77777777" w:rsidTr="00437852">
        <w:tc>
          <w:tcPr>
            <w:tcW w:w="5000" w:type="pct"/>
            <w:shd w:val="clear" w:color="auto" w:fill="D9D9D9"/>
          </w:tcPr>
          <w:p w14:paraId="33BF4E5C" w14:textId="77777777" w:rsidR="00D62D5D" w:rsidRPr="003B07F7" w:rsidRDefault="00D62D5D" w:rsidP="00A30B16">
            <w:pPr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Seminarium</w:t>
            </w:r>
          </w:p>
        </w:tc>
      </w:tr>
      <w:tr w:rsidR="00D62D5D" w:rsidRPr="003B07F7" w14:paraId="5787ECB9" w14:textId="77777777" w:rsidTr="00437852">
        <w:tc>
          <w:tcPr>
            <w:tcW w:w="5000" w:type="pct"/>
          </w:tcPr>
          <w:p w14:paraId="75C667C5" w14:textId="77777777" w:rsidR="00D62D5D" w:rsidRPr="003B07F7" w:rsidRDefault="00D62D5D" w:rsidP="00A30B16">
            <w:pPr>
              <w:rPr>
                <w:b/>
                <w:sz w:val="22"/>
                <w:szCs w:val="22"/>
              </w:rPr>
            </w:pPr>
          </w:p>
        </w:tc>
      </w:tr>
      <w:tr w:rsidR="00D62D5D" w:rsidRPr="003B07F7" w14:paraId="25759254" w14:textId="77777777" w:rsidTr="00437852">
        <w:tc>
          <w:tcPr>
            <w:tcW w:w="5000" w:type="pct"/>
            <w:shd w:val="clear" w:color="auto" w:fill="D9D9D9"/>
          </w:tcPr>
          <w:p w14:paraId="14914E4D" w14:textId="77777777" w:rsidR="00D62D5D" w:rsidRPr="003B07F7" w:rsidRDefault="00D62D5D" w:rsidP="00A30B16">
            <w:pPr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 xml:space="preserve">Inne </w:t>
            </w:r>
          </w:p>
        </w:tc>
      </w:tr>
      <w:tr w:rsidR="00D62D5D" w:rsidRPr="003B07F7" w14:paraId="58AE04CE" w14:textId="77777777" w:rsidTr="00437852">
        <w:tc>
          <w:tcPr>
            <w:tcW w:w="5000" w:type="pct"/>
          </w:tcPr>
          <w:p w14:paraId="2A7B5664" w14:textId="77777777" w:rsidR="00D62D5D" w:rsidRPr="003B07F7" w:rsidRDefault="00D62D5D" w:rsidP="00A30B16">
            <w:pPr>
              <w:rPr>
                <w:sz w:val="22"/>
                <w:szCs w:val="22"/>
              </w:rPr>
            </w:pPr>
          </w:p>
        </w:tc>
      </w:tr>
    </w:tbl>
    <w:p w14:paraId="26FB41CE" w14:textId="77777777" w:rsidR="00D62D5D" w:rsidRPr="003B07F7" w:rsidRDefault="00D62D5D" w:rsidP="00D62D5D">
      <w:pPr>
        <w:rPr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3"/>
        <w:gridCol w:w="6637"/>
      </w:tblGrid>
      <w:tr w:rsidR="00D5382A" w:rsidRPr="003B07F7" w14:paraId="73AAA0FD" w14:textId="77777777" w:rsidTr="00437852">
        <w:tc>
          <w:tcPr>
            <w:tcW w:w="1329" w:type="pct"/>
            <w:tcBorders>
              <w:top w:val="single" w:sz="12" w:space="0" w:color="auto"/>
            </w:tcBorders>
            <w:vAlign w:val="center"/>
          </w:tcPr>
          <w:p w14:paraId="1018560E" w14:textId="77777777" w:rsidR="00D5382A" w:rsidRPr="003B07F7" w:rsidRDefault="00D5382A" w:rsidP="00016424">
            <w:pPr>
              <w:spacing w:before="120" w:after="120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Literatura podstawowa</w:t>
            </w:r>
          </w:p>
        </w:tc>
        <w:tc>
          <w:tcPr>
            <w:tcW w:w="3671" w:type="pct"/>
            <w:tcBorders>
              <w:top w:val="single" w:sz="12" w:space="0" w:color="auto"/>
              <w:bottom w:val="single" w:sz="4" w:space="0" w:color="auto"/>
            </w:tcBorders>
          </w:tcPr>
          <w:p w14:paraId="10A9FEE0" w14:textId="77777777" w:rsidR="00D5382A" w:rsidRPr="003B07F7" w:rsidRDefault="00D5382A" w:rsidP="00D5382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A. Żarowska-Mazur, W. Węglarz, </w:t>
            </w:r>
            <w:r w:rsidRPr="003B07F7">
              <w:rPr>
                <w:i/>
                <w:sz w:val="22"/>
                <w:szCs w:val="22"/>
              </w:rPr>
              <w:t>ECDL na skróty z CD</w:t>
            </w:r>
            <w:r w:rsidRPr="003B07F7">
              <w:rPr>
                <w:sz w:val="22"/>
                <w:szCs w:val="22"/>
              </w:rPr>
              <w:t>. Edycja 2012, Wydawnictwo Naukowe PWN 2012.</w:t>
            </w:r>
          </w:p>
          <w:p w14:paraId="64A39C28" w14:textId="77777777" w:rsidR="00D5382A" w:rsidRPr="003B07F7" w:rsidRDefault="00D5382A" w:rsidP="00D5382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A. Biegańska. </w:t>
            </w:r>
            <w:r w:rsidRPr="003B07F7">
              <w:rPr>
                <w:i/>
                <w:sz w:val="22"/>
                <w:szCs w:val="22"/>
              </w:rPr>
              <w:t>Grafika menedżerska i prezentacyjna</w:t>
            </w:r>
            <w:r w:rsidRPr="003B07F7">
              <w:rPr>
                <w:sz w:val="22"/>
                <w:szCs w:val="22"/>
              </w:rPr>
              <w:t>, wyd. III zmienione, MIKOM, 2007</w:t>
            </w:r>
          </w:p>
        </w:tc>
      </w:tr>
      <w:tr w:rsidR="00D5382A" w:rsidRPr="003B07F7" w14:paraId="4A18B6FD" w14:textId="77777777" w:rsidTr="00437852">
        <w:tc>
          <w:tcPr>
            <w:tcW w:w="1329" w:type="pct"/>
            <w:vAlign w:val="center"/>
          </w:tcPr>
          <w:p w14:paraId="73EF10C7" w14:textId="77777777" w:rsidR="00D5382A" w:rsidRPr="003B07F7" w:rsidRDefault="00D5382A" w:rsidP="00016424">
            <w:pPr>
              <w:spacing w:before="120" w:after="120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3671" w:type="pct"/>
            <w:vAlign w:val="center"/>
          </w:tcPr>
          <w:p w14:paraId="0824ECDE" w14:textId="77777777" w:rsidR="00D5382A" w:rsidRPr="003B07F7" w:rsidRDefault="00D5382A" w:rsidP="00016424">
            <w:pPr>
              <w:ind w:left="72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E. </w:t>
            </w:r>
            <w:proofErr w:type="spellStart"/>
            <w:r w:rsidRPr="003B07F7">
              <w:rPr>
                <w:sz w:val="22"/>
                <w:szCs w:val="22"/>
              </w:rPr>
              <w:t>Bowdur</w:t>
            </w:r>
            <w:proofErr w:type="spellEnd"/>
            <w:r w:rsidRPr="003B07F7">
              <w:rPr>
                <w:sz w:val="22"/>
                <w:szCs w:val="22"/>
              </w:rPr>
              <w:t xml:space="preserve">. </w:t>
            </w:r>
            <w:r w:rsidRPr="003B07F7">
              <w:rPr>
                <w:i/>
                <w:sz w:val="22"/>
                <w:szCs w:val="22"/>
              </w:rPr>
              <w:t>Usługi w sieciach informatycznych</w:t>
            </w:r>
            <w:r w:rsidRPr="003B07F7">
              <w:rPr>
                <w:sz w:val="22"/>
                <w:szCs w:val="22"/>
              </w:rPr>
              <w:t>, wyd. III zmienione, MIKOM 2007</w:t>
            </w:r>
          </w:p>
          <w:p w14:paraId="3563A0B3" w14:textId="4D2592C3" w:rsidR="00E753AA" w:rsidRPr="003B07F7" w:rsidRDefault="00E753AA" w:rsidP="00016424">
            <w:pPr>
              <w:ind w:left="72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Strony internetowe i darmowe kursy ze strony: strefakursow.pl</w:t>
            </w:r>
          </w:p>
        </w:tc>
      </w:tr>
      <w:tr w:rsidR="00B4703B" w:rsidRPr="003B07F7" w14:paraId="2357C5BE" w14:textId="77777777" w:rsidTr="00437852">
        <w:tc>
          <w:tcPr>
            <w:tcW w:w="1329" w:type="pct"/>
            <w:vAlign w:val="center"/>
          </w:tcPr>
          <w:p w14:paraId="3B29F0ED" w14:textId="636A8862" w:rsidR="00B4703B" w:rsidRPr="003B07F7" w:rsidRDefault="00B4703B" w:rsidP="00B16EE5">
            <w:pPr>
              <w:spacing w:before="120" w:after="120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3671" w:type="pct"/>
            <w:vAlign w:val="center"/>
          </w:tcPr>
          <w:p w14:paraId="530C8BB0" w14:textId="79F2D3FE" w:rsidR="00B4703B" w:rsidRPr="003B07F7" w:rsidRDefault="00B16EE5" w:rsidP="00B16EE5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Krótkie wprowadzenie do zajęć, wyjaśnienie nowych treści i funkcji programu. Praktyczne wykonywanie przygotowanych zadań, propozycje rozwiązania zadanych problemów, formułowanie problemów. Publiczne rozwiązywanie zadań przez studentów z wykorzystaniem projektora. Metody audio-wizualne z wykorzystaniem platform edukacyjnych</w:t>
            </w:r>
          </w:p>
        </w:tc>
      </w:tr>
      <w:tr w:rsidR="00D5382A" w:rsidRPr="003B07F7" w14:paraId="28A530BB" w14:textId="77777777" w:rsidTr="00437852">
        <w:tc>
          <w:tcPr>
            <w:tcW w:w="1329" w:type="pct"/>
            <w:vAlign w:val="center"/>
          </w:tcPr>
          <w:p w14:paraId="3130D816" w14:textId="05CB480E" w:rsidR="00D5382A" w:rsidRPr="003B07F7" w:rsidRDefault="00D5382A" w:rsidP="00B16EE5">
            <w:pPr>
              <w:spacing w:before="120" w:after="120"/>
            </w:pPr>
            <w:r w:rsidRPr="003B07F7">
              <w:rPr>
                <w:sz w:val="22"/>
                <w:szCs w:val="22"/>
              </w:rPr>
              <w:t xml:space="preserve">Metody </w:t>
            </w:r>
            <w:r w:rsidR="00B4703B" w:rsidRPr="003B07F7">
              <w:rPr>
                <w:sz w:val="22"/>
                <w:szCs w:val="22"/>
              </w:rPr>
              <w:t>kształcenia z wykorzystaniem metod i technik kształcenia na odległość.</w:t>
            </w:r>
          </w:p>
        </w:tc>
        <w:tc>
          <w:tcPr>
            <w:tcW w:w="3671" w:type="pct"/>
            <w:vAlign w:val="center"/>
          </w:tcPr>
          <w:p w14:paraId="39DE851B" w14:textId="4A0062A9" w:rsidR="00D5382A" w:rsidRPr="003B07F7" w:rsidRDefault="00B16EE5" w:rsidP="00B16EE5">
            <w:pPr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Wykorzystanie platform do kontaktu bezpośredniego np. MS </w:t>
            </w:r>
            <w:proofErr w:type="spellStart"/>
            <w:r w:rsidRPr="003B07F7">
              <w:rPr>
                <w:sz w:val="22"/>
                <w:szCs w:val="22"/>
              </w:rPr>
              <w:t>Teams</w:t>
            </w:r>
            <w:proofErr w:type="spellEnd"/>
            <w:r w:rsidRPr="003B07F7">
              <w:rPr>
                <w:sz w:val="22"/>
                <w:szCs w:val="22"/>
              </w:rPr>
              <w:t>. Platformy offline do przesyłania plików studentom i pobierania plików od studentów. Przy bezpośrednim kontakcie metody jak przy kształceniu stacjonarnym.</w:t>
            </w:r>
          </w:p>
        </w:tc>
      </w:tr>
    </w:tbl>
    <w:p w14:paraId="644B3A31" w14:textId="77777777" w:rsidR="00D62D5D" w:rsidRPr="003B07F7" w:rsidRDefault="00D62D5D" w:rsidP="00D62D5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1"/>
        <w:gridCol w:w="2177"/>
        <w:gridCol w:w="1296"/>
        <w:gridCol w:w="1539"/>
        <w:gridCol w:w="1627"/>
      </w:tblGrid>
      <w:tr w:rsidR="00D62D5D" w:rsidRPr="003B07F7" w14:paraId="45B6CF14" w14:textId="77777777" w:rsidTr="00437852">
        <w:tc>
          <w:tcPr>
            <w:tcW w:w="4100" w:type="pct"/>
            <w:gridSpan w:val="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50455D9" w14:textId="77777777" w:rsidR="00D62D5D" w:rsidRPr="003B07F7" w:rsidRDefault="00D62D5D" w:rsidP="00A30B16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Metody weryfikacji efektów </w:t>
            </w:r>
            <w:r w:rsidR="008B6EC3" w:rsidRPr="003B07F7">
              <w:rPr>
                <w:sz w:val="22"/>
                <w:szCs w:val="22"/>
              </w:rPr>
              <w:t>uczenia się</w:t>
            </w:r>
          </w:p>
        </w:tc>
        <w:tc>
          <w:tcPr>
            <w:tcW w:w="900" w:type="pct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5E3CD4" w14:textId="77777777" w:rsidR="00D62D5D" w:rsidRPr="003B07F7" w:rsidRDefault="00D62D5D" w:rsidP="00A30B16">
            <w:pPr>
              <w:jc w:val="center"/>
              <w:rPr>
                <w:sz w:val="22"/>
                <w:szCs w:val="22"/>
              </w:rPr>
            </w:pPr>
          </w:p>
          <w:p w14:paraId="74504011" w14:textId="77777777" w:rsidR="00D62D5D" w:rsidRPr="003B07F7" w:rsidRDefault="00D62D5D" w:rsidP="00D5382A">
            <w:pPr>
              <w:jc w:val="center"/>
            </w:pPr>
            <w:r w:rsidRPr="003B07F7">
              <w:t xml:space="preserve">Nr efektu </w:t>
            </w:r>
            <w:r w:rsidR="008B6EC3" w:rsidRPr="003B07F7">
              <w:t>uczenia się</w:t>
            </w:r>
            <w:r w:rsidRPr="003B07F7">
              <w:t>/grupy efektów</w:t>
            </w:r>
          </w:p>
        </w:tc>
      </w:tr>
      <w:tr w:rsidR="00D5382A" w:rsidRPr="003B07F7" w14:paraId="378A453B" w14:textId="77777777" w:rsidTr="00437852">
        <w:tc>
          <w:tcPr>
            <w:tcW w:w="4100" w:type="pct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11330943" w14:textId="77777777" w:rsidR="00D5382A" w:rsidRPr="003B07F7" w:rsidRDefault="00D5382A" w:rsidP="00D5382A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Zastosuje wybrane narzędzia, metody, funkcje przy rozwiązywaniu problemu.</w:t>
            </w:r>
          </w:p>
        </w:tc>
        <w:tc>
          <w:tcPr>
            <w:tcW w:w="900" w:type="pct"/>
            <w:tcBorders>
              <w:top w:val="single" w:sz="4" w:space="0" w:color="auto"/>
              <w:bottom w:val="single" w:sz="2" w:space="0" w:color="auto"/>
            </w:tcBorders>
          </w:tcPr>
          <w:p w14:paraId="6DF6FE64" w14:textId="77777777" w:rsidR="00D5382A" w:rsidRPr="003B07F7" w:rsidRDefault="00D5382A" w:rsidP="004E08A0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01, 02, 03, 04, 07, 0</w:t>
            </w:r>
            <w:r w:rsidR="004E08A0" w:rsidRPr="003B07F7">
              <w:rPr>
                <w:color w:val="000000"/>
                <w:sz w:val="22"/>
                <w:szCs w:val="22"/>
              </w:rPr>
              <w:t>8</w:t>
            </w:r>
          </w:p>
        </w:tc>
      </w:tr>
      <w:tr w:rsidR="00D5382A" w:rsidRPr="003B07F7" w14:paraId="0AF47973" w14:textId="77777777" w:rsidTr="00437852">
        <w:tc>
          <w:tcPr>
            <w:tcW w:w="4100" w:type="pct"/>
            <w:gridSpan w:val="4"/>
          </w:tcPr>
          <w:p w14:paraId="4E8EA87F" w14:textId="77777777" w:rsidR="00D5382A" w:rsidRPr="003B07F7" w:rsidRDefault="00D5382A" w:rsidP="00D5382A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Poda przykład, którego rozwiązanie wymaga zastosowania konkretnego narzędzia, metody, funkcji, itd.</w:t>
            </w:r>
          </w:p>
        </w:tc>
        <w:tc>
          <w:tcPr>
            <w:tcW w:w="900" w:type="pct"/>
          </w:tcPr>
          <w:p w14:paraId="51E2F597" w14:textId="77777777" w:rsidR="00D5382A" w:rsidRPr="003B07F7" w:rsidRDefault="004E08A0" w:rsidP="00D5382A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01, 02, 03, 04, 07, 08</w:t>
            </w:r>
          </w:p>
        </w:tc>
      </w:tr>
      <w:tr w:rsidR="00D5382A" w:rsidRPr="003B07F7" w14:paraId="765B4FFE" w14:textId="77777777" w:rsidTr="00437852">
        <w:tc>
          <w:tcPr>
            <w:tcW w:w="4100" w:type="pct"/>
            <w:gridSpan w:val="4"/>
          </w:tcPr>
          <w:p w14:paraId="5FE3F137" w14:textId="77777777" w:rsidR="00D5382A" w:rsidRPr="003B07F7" w:rsidRDefault="00D5382A" w:rsidP="00D5382A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Analiza problemu i szukanie najlepszego rozwiązania w formie dyskusji na zajęciach.</w:t>
            </w:r>
          </w:p>
        </w:tc>
        <w:tc>
          <w:tcPr>
            <w:tcW w:w="900" w:type="pct"/>
          </w:tcPr>
          <w:p w14:paraId="46A9ACE9" w14:textId="77777777" w:rsidR="00D5382A" w:rsidRPr="003B07F7" w:rsidRDefault="004E08A0" w:rsidP="004E08A0">
            <w:pPr>
              <w:rPr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05,</w:t>
            </w:r>
            <w:r w:rsidR="00D5382A" w:rsidRPr="003B07F7">
              <w:rPr>
                <w:color w:val="000000"/>
                <w:sz w:val="22"/>
                <w:szCs w:val="22"/>
              </w:rPr>
              <w:t>06</w:t>
            </w:r>
          </w:p>
        </w:tc>
      </w:tr>
      <w:tr w:rsidR="00D62D5D" w:rsidRPr="003B07F7" w14:paraId="114217DE" w14:textId="77777777" w:rsidTr="00437852">
        <w:tc>
          <w:tcPr>
            <w:tcW w:w="1328" w:type="pct"/>
            <w:tcBorders>
              <w:bottom w:val="single" w:sz="12" w:space="0" w:color="auto"/>
            </w:tcBorders>
          </w:tcPr>
          <w:p w14:paraId="2818ABF3" w14:textId="77777777" w:rsidR="00D62D5D" w:rsidRPr="003B07F7" w:rsidRDefault="00D62D5D" w:rsidP="00A30B16">
            <w:pPr>
              <w:rPr>
                <w:rFonts w:ascii="Arial Narrow" w:hAnsi="Arial Narrow"/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lastRenderedPageBreak/>
              <w:t>Formy i warunki zaliczenia</w:t>
            </w:r>
          </w:p>
        </w:tc>
        <w:tc>
          <w:tcPr>
            <w:tcW w:w="3672" w:type="pct"/>
            <w:gridSpan w:val="4"/>
            <w:tcBorders>
              <w:bottom w:val="single" w:sz="12" w:space="0" w:color="auto"/>
            </w:tcBorders>
          </w:tcPr>
          <w:p w14:paraId="558959AD" w14:textId="03D59E8B" w:rsidR="00B020B4" w:rsidRPr="003B07F7" w:rsidRDefault="00B944DA" w:rsidP="00A30B16">
            <w:pPr>
              <w:rPr>
                <w:color w:val="000000"/>
                <w:sz w:val="22"/>
                <w:szCs w:val="22"/>
              </w:rPr>
            </w:pPr>
            <w:r w:rsidRPr="003B07F7">
              <w:rPr>
                <w:color w:val="000000"/>
                <w:sz w:val="22"/>
                <w:szCs w:val="22"/>
              </w:rPr>
              <w:t>Ocena na podstawie sprawdzianów praktycznych w czasie zajęć i zadań zespołowych. Warunkiem zaliczenia laboratorium jest wykonanie wszystkich przewidzianych w programie ćwiczeń i zestawu zadań domowych</w:t>
            </w:r>
            <w:r w:rsidR="009B4BA3" w:rsidRPr="003B07F7">
              <w:rPr>
                <w:color w:val="000000"/>
                <w:sz w:val="22"/>
                <w:szCs w:val="22"/>
              </w:rPr>
              <w:t xml:space="preserve"> (50%</w:t>
            </w:r>
            <w:r w:rsidR="004951D4" w:rsidRPr="003B07F7">
              <w:rPr>
                <w:color w:val="000000"/>
                <w:sz w:val="22"/>
                <w:szCs w:val="22"/>
              </w:rPr>
              <w:t xml:space="preserve"> oceny</w:t>
            </w:r>
            <w:r w:rsidR="009B4BA3" w:rsidRPr="003B07F7">
              <w:rPr>
                <w:color w:val="000000"/>
                <w:sz w:val="22"/>
                <w:szCs w:val="22"/>
              </w:rPr>
              <w:t>)</w:t>
            </w:r>
            <w:r w:rsidRPr="003B07F7">
              <w:rPr>
                <w:color w:val="000000"/>
                <w:sz w:val="22"/>
                <w:szCs w:val="22"/>
              </w:rPr>
              <w:t xml:space="preserve"> oraz kolokwium końcowe obejmujące część teoretyczną i praktyczną</w:t>
            </w:r>
            <w:r w:rsidR="009B4BA3" w:rsidRPr="003B07F7">
              <w:rPr>
                <w:color w:val="000000"/>
                <w:sz w:val="22"/>
                <w:szCs w:val="22"/>
              </w:rPr>
              <w:t xml:space="preserve"> (50%</w:t>
            </w:r>
            <w:r w:rsidR="004951D4" w:rsidRPr="003B07F7">
              <w:rPr>
                <w:color w:val="000000"/>
                <w:sz w:val="22"/>
                <w:szCs w:val="22"/>
              </w:rPr>
              <w:t xml:space="preserve"> oceny</w:t>
            </w:r>
            <w:r w:rsidR="009B4BA3" w:rsidRPr="003B07F7">
              <w:rPr>
                <w:color w:val="000000"/>
                <w:sz w:val="22"/>
                <w:szCs w:val="22"/>
              </w:rPr>
              <w:t>)</w:t>
            </w:r>
            <w:r w:rsidRPr="003B07F7">
              <w:rPr>
                <w:color w:val="000000"/>
                <w:sz w:val="22"/>
                <w:szCs w:val="22"/>
              </w:rPr>
              <w:t>.</w:t>
            </w:r>
          </w:p>
        </w:tc>
      </w:tr>
      <w:tr w:rsidR="009327D5" w:rsidRPr="003B07F7" w14:paraId="4C65D191" w14:textId="77777777" w:rsidTr="00437852">
        <w:tblPrEx>
          <w:tblCellMar>
            <w:left w:w="70" w:type="dxa"/>
            <w:right w:w="70" w:type="dxa"/>
          </w:tblCellMar>
        </w:tblPrEx>
        <w:tc>
          <w:tcPr>
            <w:tcW w:w="5000" w:type="pct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2F9A6735" w14:textId="77777777" w:rsidR="009327D5" w:rsidRPr="003B07F7" w:rsidRDefault="009327D5" w:rsidP="00BF34C6">
            <w:pPr>
              <w:jc w:val="center"/>
              <w:rPr>
                <w:b/>
                <w:sz w:val="18"/>
                <w:szCs w:val="18"/>
              </w:rPr>
            </w:pPr>
          </w:p>
          <w:p w14:paraId="517621A3" w14:textId="77777777" w:rsidR="009327D5" w:rsidRPr="003B07F7" w:rsidRDefault="009327D5" w:rsidP="00BF34C6">
            <w:pPr>
              <w:jc w:val="center"/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NAKŁAD PRACY STUDENTA</w:t>
            </w:r>
          </w:p>
          <w:p w14:paraId="3BF54BB2" w14:textId="77777777" w:rsidR="009327D5" w:rsidRPr="003B07F7" w:rsidRDefault="009327D5" w:rsidP="00BF34C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327D5" w:rsidRPr="003B07F7" w14:paraId="25AEA62A" w14:textId="77777777" w:rsidTr="00437852">
        <w:tblPrEx>
          <w:tblCellMar>
            <w:left w:w="70" w:type="dxa"/>
            <w:right w:w="70" w:type="dxa"/>
          </w:tblCellMar>
        </w:tblPrEx>
        <w:trPr>
          <w:trHeight w:val="263"/>
        </w:trPr>
        <w:tc>
          <w:tcPr>
            <w:tcW w:w="2532" w:type="pct"/>
            <w:gridSpan w:val="2"/>
            <w:vMerge w:val="restart"/>
            <w:tcBorders>
              <w:top w:val="single" w:sz="4" w:space="0" w:color="auto"/>
            </w:tcBorders>
          </w:tcPr>
          <w:p w14:paraId="792582B6" w14:textId="77777777" w:rsidR="009327D5" w:rsidRPr="003B07F7" w:rsidRDefault="009327D5" w:rsidP="00BF34C6">
            <w:pPr>
              <w:jc w:val="center"/>
              <w:rPr>
                <w:sz w:val="22"/>
                <w:szCs w:val="22"/>
              </w:rPr>
            </w:pPr>
          </w:p>
          <w:p w14:paraId="2F14748F" w14:textId="77777777" w:rsidR="009327D5" w:rsidRPr="003B07F7" w:rsidRDefault="009327D5" w:rsidP="00BF34C6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2468" w:type="pct"/>
            <w:gridSpan w:val="3"/>
            <w:tcBorders>
              <w:top w:val="single" w:sz="4" w:space="0" w:color="auto"/>
            </w:tcBorders>
          </w:tcPr>
          <w:p w14:paraId="3EC84FEA" w14:textId="77777777" w:rsidR="009327D5" w:rsidRPr="003B07F7" w:rsidRDefault="009327D5" w:rsidP="00BF34C6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Liczba godzin  </w:t>
            </w:r>
          </w:p>
        </w:tc>
      </w:tr>
      <w:tr w:rsidR="00854DEB" w:rsidRPr="003B07F7" w14:paraId="04C2DDD2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  <w:vMerge/>
          </w:tcPr>
          <w:p w14:paraId="38297126" w14:textId="77777777" w:rsidR="00854DEB" w:rsidRPr="003B07F7" w:rsidRDefault="00854DEB" w:rsidP="00BF34C6">
            <w:pPr>
              <w:rPr>
                <w:sz w:val="22"/>
                <w:szCs w:val="22"/>
              </w:rPr>
            </w:pPr>
          </w:p>
        </w:tc>
        <w:tc>
          <w:tcPr>
            <w:tcW w:w="717" w:type="pct"/>
          </w:tcPr>
          <w:p w14:paraId="28E69B1E" w14:textId="77777777" w:rsidR="00854DEB" w:rsidRPr="003B07F7" w:rsidRDefault="00854DEB" w:rsidP="00BF34C6">
            <w:pPr>
              <w:jc w:val="center"/>
              <w:rPr>
                <w:sz w:val="18"/>
                <w:szCs w:val="18"/>
              </w:rPr>
            </w:pPr>
            <w:r w:rsidRPr="003B07F7">
              <w:rPr>
                <w:sz w:val="18"/>
                <w:szCs w:val="18"/>
              </w:rPr>
              <w:t xml:space="preserve">Ogółem </w:t>
            </w:r>
          </w:p>
        </w:tc>
        <w:tc>
          <w:tcPr>
            <w:tcW w:w="850" w:type="pct"/>
          </w:tcPr>
          <w:p w14:paraId="61C49335" w14:textId="77777777" w:rsidR="00854DEB" w:rsidRPr="003B07F7" w:rsidRDefault="00854DEB" w:rsidP="00BF34C6">
            <w:pPr>
              <w:jc w:val="center"/>
              <w:rPr>
                <w:sz w:val="18"/>
                <w:szCs w:val="18"/>
              </w:rPr>
            </w:pPr>
            <w:r w:rsidRPr="003B07F7">
              <w:rPr>
                <w:sz w:val="18"/>
                <w:szCs w:val="18"/>
              </w:rPr>
              <w:t xml:space="preserve">W tym zajęcia powiązane </w:t>
            </w:r>
            <w:r w:rsidRPr="003B07F7">
              <w:rPr>
                <w:sz w:val="18"/>
                <w:szCs w:val="18"/>
              </w:rPr>
              <w:br/>
              <w:t>z praktycznym przygotowaniem zawodowym</w:t>
            </w:r>
          </w:p>
        </w:tc>
        <w:tc>
          <w:tcPr>
            <w:tcW w:w="900" w:type="pct"/>
          </w:tcPr>
          <w:p w14:paraId="31D99F59" w14:textId="7E6F95A2" w:rsidR="00854DEB" w:rsidRPr="003B07F7" w:rsidRDefault="00854DEB" w:rsidP="00BF34C6">
            <w:pPr>
              <w:jc w:val="center"/>
              <w:rPr>
                <w:sz w:val="18"/>
                <w:szCs w:val="18"/>
              </w:rPr>
            </w:pPr>
            <w:r w:rsidRPr="003B07F7">
              <w:rPr>
                <w:sz w:val="18"/>
                <w:szCs w:val="18"/>
              </w:rPr>
              <w:t>W tym udział w zajęciach przeprowadzanych z wykorzystaniem metod i technik kształcenia na odległość</w:t>
            </w:r>
          </w:p>
        </w:tc>
      </w:tr>
      <w:tr w:rsidR="00854DEB" w:rsidRPr="003B07F7" w14:paraId="2DC3C575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</w:tcPr>
          <w:p w14:paraId="42C47584" w14:textId="77777777" w:rsidR="00854DEB" w:rsidRPr="003B07F7" w:rsidRDefault="00854DEB" w:rsidP="00BF34C6">
            <w:pPr>
              <w:spacing w:before="60" w:after="60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Udział w wykładach</w:t>
            </w:r>
          </w:p>
        </w:tc>
        <w:tc>
          <w:tcPr>
            <w:tcW w:w="717" w:type="pct"/>
            <w:vAlign w:val="center"/>
          </w:tcPr>
          <w:p w14:paraId="05DD1396" w14:textId="77777777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pct"/>
            <w:vAlign w:val="center"/>
          </w:tcPr>
          <w:p w14:paraId="45F4E2DE" w14:textId="77777777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pct"/>
            <w:vAlign w:val="center"/>
          </w:tcPr>
          <w:p w14:paraId="0D4511AD" w14:textId="1AC9ACBF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</w:tr>
      <w:tr w:rsidR="00854DEB" w:rsidRPr="003B07F7" w14:paraId="28B2FEB7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</w:tcPr>
          <w:p w14:paraId="4A7AE867" w14:textId="77777777" w:rsidR="00854DEB" w:rsidRPr="003B07F7" w:rsidRDefault="00854DEB" w:rsidP="00BF34C6">
            <w:pPr>
              <w:spacing w:before="60" w:after="60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717" w:type="pct"/>
            <w:vAlign w:val="center"/>
          </w:tcPr>
          <w:p w14:paraId="68329B85" w14:textId="77777777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pct"/>
            <w:vAlign w:val="center"/>
          </w:tcPr>
          <w:p w14:paraId="5C443511" w14:textId="77777777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pct"/>
            <w:vAlign w:val="center"/>
          </w:tcPr>
          <w:p w14:paraId="788530ED" w14:textId="22C78BA0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</w:tr>
      <w:tr w:rsidR="00854DEB" w:rsidRPr="003B07F7" w14:paraId="62CC0CFF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</w:tcPr>
          <w:p w14:paraId="75E28DD1" w14:textId="3AB5F2F1" w:rsidR="00854DEB" w:rsidRPr="003B07F7" w:rsidRDefault="00854DEB" w:rsidP="00BF34C6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3B07F7">
              <w:rPr>
                <w:sz w:val="22"/>
                <w:szCs w:val="22"/>
              </w:rPr>
              <w:t>Udział w ćwiczeniach audytoryjnych i laboratoryjnych, warsztatach, seminariach</w:t>
            </w:r>
          </w:p>
        </w:tc>
        <w:tc>
          <w:tcPr>
            <w:tcW w:w="717" w:type="pct"/>
            <w:vAlign w:val="center"/>
          </w:tcPr>
          <w:p w14:paraId="0F6774E1" w14:textId="77777777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30</w:t>
            </w:r>
          </w:p>
        </w:tc>
        <w:tc>
          <w:tcPr>
            <w:tcW w:w="850" w:type="pct"/>
            <w:vAlign w:val="center"/>
          </w:tcPr>
          <w:p w14:paraId="4AE354BD" w14:textId="6D9B2430" w:rsidR="00854DEB" w:rsidRPr="003B07F7" w:rsidRDefault="00325BC0" w:rsidP="003B07F7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3</w:t>
            </w:r>
            <w:r w:rsidR="00854DEB" w:rsidRPr="003B07F7">
              <w:rPr>
                <w:sz w:val="22"/>
                <w:szCs w:val="22"/>
              </w:rPr>
              <w:t>0</w:t>
            </w:r>
          </w:p>
        </w:tc>
        <w:tc>
          <w:tcPr>
            <w:tcW w:w="900" w:type="pct"/>
            <w:vAlign w:val="center"/>
          </w:tcPr>
          <w:p w14:paraId="0EFB8939" w14:textId="18B00425" w:rsidR="00854DEB" w:rsidRPr="003B07F7" w:rsidRDefault="00325BC0" w:rsidP="003B07F7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10</w:t>
            </w:r>
          </w:p>
        </w:tc>
      </w:tr>
      <w:tr w:rsidR="00854DEB" w:rsidRPr="003B07F7" w14:paraId="27D90669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</w:tcPr>
          <w:p w14:paraId="491B82CE" w14:textId="77777777" w:rsidR="00854DEB" w:rsidRPr="003B07F7" w:rsidRDefault="00854DEB" w:rsidP="00BF34C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717" w:type="pct"/>
            <w:vAlign w:val="center"/>
          </w:tcPr>
          <w:p w14:paraId="3F75EF74" w14:textId="240BF1C3" w:rsidR="00854DEB" w:rsidRPr="003B07F7" w:rsidRDefault="00B94EA9" w:rsidP="003B0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pct"/>
            <w:vAlign w:val="center"/>
          </w:tcPr>
          <w:p w14:paraId="15CED5B2" w14:textId="79469363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5</w:t>
            </w:r>
          </w:p>
        </w:tc>
        <w:tc>
          <w:tcPr>
            <w:tcW w:w="900" w:type="pct"/>
            <w:vAlign w:val="center"/>
          </w:tcPr>
          <w:p w14:paraId="2A700E15" w14:textId="7EBC3875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</w:tr>
      <w:tr w:rsidR="00854DEB" w:rsidRPr="003B07F7" w14:paraId="76E9047F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</w:tcPr>
          <w:p w14:paraId="4BD7A842" w14:textId="77777777" w:rsidR="00854DEB" w:rsidRPr="003B07F7" w:rsidRDefault="00854DEB" w:rsidP="00BF34C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Przygotowanie projektu / eseju / itp.</w:t>
            </w:r>
            <w:r w:rsidRPr="003B07F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717" w:type="pct"/>
            <w:vAlign w:val="center"/>
          </w:tcPr>
          <w:p w14:paraId="2B5EDC12" w14:textId="716E5327" w:rsidR="00854DEB" w:rsidRPr="003B07F7" w:rsidRDefault="00B94EA9" w:rsidP="003B0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pct"/>
            <w:vAlign w:val="center"/>
          </w:tcPr>
          <w:p w14:paraId="30B8B338" w14:textId="08DAA87D" w:rsidR="00854DEB" w:rsidRPr="003B07F7" w:rsidRDefault="00B94EA9" w:rsidP="003B0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0" w:type="pct"/>
            <w:vAlign w:val="center"/>
          </w:tcPr>
          <w:p w14:paraId="712D6E2F" w14:textId="18347D54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</w:tr>
      <w:tr w:rsidR="00854DEB" w:rsidRPr="003B07F7" w14:paraId="7A5521D3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</w:tcPr>
          <w:p w14:paraId="645E6D0D" w14:textId="77777777" w:rsidR="00854DEB" w:rsidRPr="003B07F7" w:rsidRDefault="00854DEB" w:rsidP="00BF34C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717" w:type="pct"/>
            <w:vAlign w:val="center"/>
          </w:tcPr>
          <w:p w14:paraId="158A81BD" w14:textId="140831AA" w:rsidR="00854DEB" w:rsidRPr="003B07F7" w:rsidRDefault="00B94EA9" w:rsidP="003B0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pct"/>
            <w:vAlign w:val="center"/>
          </w:tcPr>
          <w:p w14:paraId="567F2396" w14:textId="36D295A5" w:rsidR="00854DEB" w:rsidRPr="003B07F7" w:rsidRDefault="00B94EA9" w:rsidP="003B0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0" w:type="pct"/>
            <w:vAlign w:val="center"/>
          </w:tcPr>
          <w:p w14:paraId="7D9FE65B" w14:textId="1BA2FAE0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</w:tr>
      <w:tr w:rsidR="00854DEB" w:rsidRPr="003B07F7" w14:paraId="74B8E779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</w:tcPr>
          <w:p w14:paraId="2EFF83BB" w14:textId="77777777" w:rsidR="00854DEB" w:rsidRPr="003B07F7" w:rsidRDefault="00854DEB" w:rsidP="00BF34C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Udział w konsultacjach</w:t>
            </w:r>
          </w:p>
        </w:tc>
        <w:tc>
          <w:tcPr>
            <w:tcW w:w="717" w:type="pct"/>
            <w:vAlign w:val="center"/>
          </w:tcPr>
          <w:p w14:paraId="1B6D5BF3" w14:textId="416FF2A1" w:rsidR="00854DEB" w:rsidRPr="003B07F7" w:rsidRDefault="00B94EA9" w:rsidP="003B0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pct"/>
            <w:vAlign w:val="center"/>
          </w:tcPr>
          <w:p w14:paraId="33D6FDCB" w14:textId="77777777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-</w:t>
            </w:r>
          </w:p>
        </w:tc>
        <w:tc>
          <w:tcPr>
            <w:tcW w:w="900" w:type="pct"/>
            <w:vAlign w:val="center"/>
          </w:tcPr>
          <w:p w14:paraId="4D6D49E6" w14:textId="3A544A52" w:rsidR="00854DEB" w:rsidRPr="003B07F7" w:rsidRDefault="00B94EA9" w:rsidP="003B0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54DEB" w:rsidRPr="003B07F7" w14:paraId="046D7DF1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</w:tcPr>
          <w:p w14:paraId="749514E0" w14:textId="77777777" w:rsidR="00854DEB" w:rsidRPr="003B07F7" w:rsidRDefault="00854DEB" w:rsidP="00BF34C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Inne</w:t>
            </w:r>
          </w:p>
        </w:tc>
        <w:tc>
          <w:tcPr>
            <w:tcW w:w="717" w:type="pct"/>
            <w:vAlign w:val="center"/>
          </w:tcPr>
          <w:p w14:paraId="164EC266" w14:textId="77777777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pct"/>
            <w:vAlign w:val="center"/>
          </w:tcPr>
          <w:p w14:paraId="521406D3" w14:textId="77777777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pct"/>
            <w:vAlign w:val="center"/>
          </w:tcPr>
          <w:p w14:paraId="6684819E" w14:textId="67D42ECB" w:rsidR="00854DEB" w:rsidRPr="003B07F7" w:rsidRDefault="00854DEB" w:rsidP="003B07F7">
            <w:pPr>
              <w:jc w:val="center"/>
              <w:rPr>
                <w:sz w:val="22"/>
                <w:szCs w:val="22"/>
              </w:rPr>
            </w:pPr>
          </w:p>
        </w:tc>
      </w:tr>
      <w:tr w:rsidR="00854DEB" w:rsidRPr="003B07F7" w14:paraId="00983F11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  <w:vAlign w:val="center"/>
          </w:tcPr>
          <w:p w14:paraId="77853D78" w14:textId="77777777" w:rsidR="00854DEB" w:rsidRPr="003B07F7" w:rsidRDefault="00854DEB" w:rsidP="003B07F7">
            <w:pPr>
              <w:spacing w:before="60" w:after="60"/>
              <w:rPr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717" w:type="pct"/>
            <w:vAlign w:val="center"/>
          </w:tcPr>
          <w:p w14:paraId="4D942A44" w14:textId="217A72C0" w:rsidR="00854DEB" w:rsidRPr="003B07F7" w:rsidRDefault="00B94EA9" w:rsidP="003B07F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pct"/>
            <w:vAlign w:val="center"/>
          </w:tcPr>
          <w:p w14:paraId="47471110" w14:textId="24B08A60" w:rsidR="00854DEB" w:rsidRPr="003B07F7" w:rsidRDefault="00B94EA9" w:rsidP="003B07F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0" w:type="pct"/>
            <w:vAlign w:val="center"/>
          </w:tcPr>
          <w:p w14:paraId="48264E57" w14:textId="6951B9CA" w:rsidR="00854DEB" w:rsidRPr="003B07F7" w:rsidRDefault="00325BC0" w:rsidP="003B07F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1</w:t>
            </w:r>
            <w:r w:rsidR="00B94EA9">
              <w:rPr>
                <w:sz w:val="22"/>
                <w:szCs w:val="22"/>
              </w:rPr>
              <w:t>1</w:t>
            </w:r>
          </w:p>
        </w:tc>
      </w:tr>
      <w:tr w:rsidR="009327D5" w:rsidRPr="003B07F7" w14:paraId="6E58F592" w14:textId="77777777" w:rsidTr="00437852">
        <w:tblPrEx>
          <w:tblCellMar>
            <w:left w:w="70" w:type="dxa"/>
            <w:right w:w="70" w:type="dxa"/>
          </w:tblCellMar>
        </w:tblPrEx>
        <w:trPr>
          <w:trHeight w:val="236"/>
        </w:trPr>
        <w:tc>
          <w:tcPr>
            <w:tcW w:w="2532" w:type="pct"/>
            <w:gridSpan w:val="2"/>
            <w:shd w:val="clear" w:color="auto" w:fill="C0C0C0"/>
            <w:vAlign w:val="center"/>
          </w:tcPr>
          <w:p w14:paraId="6BB83262" w14:textId="77777777" w:rsidR="009327D5" w:rsidRPr="003B07F7" w:rsidRDefault="009327D5" w:rsidP="003B07F7">
            <w:pPr>
              <w:spacing w:before="60" w:after="60"/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2468" w:type="pct"/>
            <w:gridSpan w:val="3"/>
            <w:shd w:val="clear" w:color="auto" w:fill="C0C0C0"/>
          </w:tcPr>
          <w:p w14:paraId="1471D72F" w14:textId="645685D9" w:rsidR="009327D5" w:rsidRPr="003B07F7" w:rsidRDefault="00B94EA9" w:rsidP="00BF34C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9327D5" w:rsidRPr="003B07F7" w14:paraId="2493CF31" w14:textId="77777777" w:rsidTr="00437852">
        <w:tblPrEx>
          <w:tblCellMar>
            <w:left w:w="70" w:type="dxa"/>
            <w:right w:w="70" w:type="dxa"/>
          </w:tblCellMar>
        </w:tblPrEx>
        <w:trPr>
          <w:trHeight w:val="236"/>
        </w:trPr>
        <w:tc>
          <w:tcPr>
            <w:tcW w:w="2532" w:type="pct"/>
            <w:gridSpan w:val="2"/>
            <w:shd w:val="clear" w:color="auto" w:fill="C0C0C0"/>
            <w:vAlign w:val="center"/>
          </w:tcPr>
          <w:p w14:paraId="65D1D786" w14:textId="77777777" w:rsidR="009327D5" w:rsidRPr="003B07F7" w:rsidRDefault="009327D5" w:rsidP="003B07F7">
            <w:pPr>
              <w:spacing w:before="60" w:after="60"/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2468" w:type="pct"/>
            <w:gridSpan w:val="3"/>
            <w:shd w:val="clear" w:color="auto" w:fill="C0C0C0"/>
          </w:tcPr>
          <w:p w14:paraId="3E4628B0" w14:textId="1A3F24F4" w:rsidR="009327D5" w:rsidRPr="003B07F7" w:rsidRDefault="00B94EA9" w:rsidP="00BF34C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44A46">
              <w:rPr>
                <w:b/>
                <w:sz w:val="22"/>
                <w:szCs w:val="22"/>
              </w:rPr>
              <w:t xml:space="preserve">  </w:t>
            </w:r>
            <w:r w:rsidR="009327D5" w:rsidRPr="003B07F7">
              <w:rPr>
                <w:b/>
                <w:sz w:val="22"/>
                <w:szCs w:val="22"/>
              </w:rPr>
              <w:t>PEDAGOGIKA</w:t>
            </w:r>
          </w:p>
        </w:tc>
      </w:tr>
      <w:tr w:rsidR="009327D5" w:rsidRPr="003B07F7" w14:paraId="55D490C8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  <w:shd w:val="clear" w:color="auto" w:fill="C0C0C0"/>
            <w:vAlign w:val="center"/>
          </w:tcPr>
          <w:p w14:paraId="558049D1" w14:textId="77777777" w:rsidR="009327D5" w:rsidRPr="003B07F7" w:rsidRDefault="009327D5" w:rsidP="003B07F7">
            <w:pPr>
              <w:spacing w:before="60" w:after="60"/>
              <w:rPr>
                <w:sz w:val="22"/>
                <w:szCs w:val="22"/>
                <w:vertAlign w:val="superscript"/>
              </w:rPr>
            </w:pPr>
            <w:r w:rsidRPr="003B07F7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2468" w:type="pct"/>
            <w:gridSpan w:val="3"/>
            <w:shd w:val="clear" w:color="auto" w:fill="C0C0C0"/>
          </w:tcPr>
          <w:p w14:paraId="359CA78D" w14:textId="56309D2D" w:rsidR="009327D5" w:rsidRPr="003B07F7" w:rsidRDefault="00B94EA9" w:rsidP="00BF34C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1,8</w:t>
            </w:r>
          </w:p>
        </w:tc>
      </w:tr>
      <w:tr w:rsidR="00854DEB" w:rsidRPr="003B07F7" w14:paraId="565079F3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  <w:shd w:val="clear" w:color="auto" w:fill="C0C0C0"/>
            <w:vAlign w:val="center"/>
          </w:tcPr>
          <w:p w14:paraId="28001E8B" w14:textId="37B0720F" w:rsidR="00854DEB" w:rsidRPr="003B07F7" w:rsidRDefault="00854DEB" w:rsidP="003B07F7">
            <w:pPr>
              <w:spacing w:before="60" w:after="60"/>
              <w:rPr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Liczba punktów ECTS związana z kształceniem na odległość (kształcenie z wykorzystaniem metod i</w:t>
            </w:r>
            <w:r w:rsidR="003B07F7">
              <w:rPr>
                <w:sz w:val="22"/>
                <w:szCs w:val="22"/>
              </w:rPr>
              <w:t> </w:t>
            </w:r>
            <w:r w:rsidRPr="003B07F7">
              <w:rPr>
                <w:sz w:val="22"/>
                <w:szCs w:val="22"/>
              </w:rPr>
              <w:t>technik kształcenia na odległość)</w:t>
            </w:r>
          </w:p>
        </w:tc>
        <w:tc>
          <w:tcPr>
            <w:tcW w:w="2468" w:type="pct"/>
            <w:gridSpan w:val="3"/>
            <w:shd w:val="clear" w:color="auto" w:fill="C0C0C0"/>
          </w:tcPr>
          <w:p w14:paraId="27A093BD" w14:textId="0CE1FF98" w:rsidR="00854DEB" w:rsidRPr="003B07F7" w:rsidRDefault="00325BC0" w:rsidP="00BF34C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3B07F7">
              <w:rPr>
                <w:b/>
                <w:sz w:val="22"/>
                <w:szCs w:val="22"/>
              </w:rPr>
              <w:t>0,</w:t>
            </w:r>
            <w:r w:rsidR="00B94EA9">
              <w:rPr>
                <w:b/>
                <w:sz w:val="22"/>
                <w:szCs w:val="22"/>
              </w:rPr>
              <w:t>4</w:t>
            </w:r>
          </w:p>
        </w:tc>
      </w:tr>
      <w:tr w:rsidR="009327D5" w:rsidRPr="003B07F7" w14:paraId="1B980054" w14:textId="77777777" w:rsidTr="00437852">
        <w:tblPrEx>
          <w:tblCellMar>
            <w:left w:w="70" w:type="dxa"/>
            <w:right w:w="70" w:type="dxa"/>
          </w:tblCellMar>
        </w:tblPrEx>
        <w:trPr>
          <w:trHeight w:val="262"/>
        </w:trPr>
        <w:tc>
          <w:tcPr>
            <w:tcW w:w="2532" w:type="pct"/>
            <w:gridSpan w:val="2"/>
            <w:shd w:val="clear" w:color="auto" w:fill="C0C0C0"/>
            <w:vAlign w:val="center"/>
          </w:tcPr>
          <w:p w14:paraId="56C32A36" w14:textId="77777777" w:rsidR="009327D5" w:rsidRPr="003B07F7" w:rsidRDefault="009327D5" w:rsidP="003B07F7">
            <w:pPr>
              <w:spacing w:before="60" w:after="60"/>
              <w:rPr>
                <w:b/>
                <w:sz w:val="22"/>
                <w:szCs w:val="22"/>
              </w:rPr>
            </w:pPr>
            <w:r w:rsidRPr="003B07F7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2468" w:type="pct"/>
            <w:gridSpan w:val="3"/>
            <w:shd w:val="clear" w:color="auto" w:fill="C0C0C0"/>
          </w:tcPr>
          <w:p w14:paraId="1837467E" w14:textId="0FCB7A25" w:rsidR="009327D5" w:rsidRPr="003B07F7" w:rsidRDefault="00B94EA9" w:rsidP="00BF34C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1,4</w:t>
            </w:r>
          </w:p>
        </w:tc>
      </w:tr>
    </w:tbl>
    <w:p w14:paraId="315164F7" w14:textId="77777777" w:rsidR="00D62D5D" w:rsidRPr="003B07F7" w:rsidRDefault="00D62D5D" w:rsidP="009B4BA3"/>
    <w:sectPr w:rsidR="00D62D5D" w:rsidRPr="003B07F7" w:rsidSect="004B4120">
      <w:headerReference w:type="default" r:id="rId8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CDB6B" w14:textId="77777777" w:rsidR="004B4120" w:rsidRDefault="004B4120" w:rsidP="00854DEB">
      <w:r>
        <w:separator/>
      </w:r>
    </w:p>
  </w:endnote>
  <w:endnote w:type="continuationSeparator" w:id="0">
    <w:p w14:paraId="43A225D3" w14:textId="77777777" w:rsidR="004B4120" w:rsidRDefault="004B4120" w:rsidP="0085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63C02" w14:textId="77777777" w:rsidR="004B4120" w:rsidRDefault="004B4120" w:rsidP="00854DEB">
      <w:r>
        <w:separator/>
      </w:r>
    </w:p>
  </w:footnote>
  <w:footnote w:type="continuationSeparator" w:id="0">
    <w:p w14:paraId="314663AB" w14:textId="77777777" w:rsidR="004B4120" w:rsidRDefault="004B4120" w:rsidP="0085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0B0D" w14:textId="718E7168" w:rsidR="00854DEB" w:rsidRDefault="00854DEB" w:rsidP="00854DEB">
    <w:pPr>
      <w:pStyle w:val="Nagwek"/>
      <w:jc w:val="right"/>
    </w:pPr>
    <w:r>
      <w:t>Załącznik do uchwały Senatu PWSZ w Elblągu</w:t>
    </w:r>
    <w:r>
      <w:br/>
      <w:t xml:space="preserve"> nr 9/2022 z dnia 3 lutego 2022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84519"/>
    <w:multiLevelType w:val="hybridMultilevel"/>
    <w:tmpl w:val="CAAE2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6321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00CCD"/>
    <w:rsid w:val="00016424"/>
    <w:rsid w:val="000700D4"/>
    <w:rsid w:val="00090F4E"/>
    <w:rsid w:val="000B414A"/>
    <w:rsid w:val="000E3C0B"/>
    <w:rsid w:val="00166D63"/>
    <w:rsid w:val="00193442"/>
    <w:rsid w:val="001A28AB"/>
    <w:rsid w:val="001C09F8"/>
    <w:rsid w:val="0020425E"/>
    <w:rsid w:val="0021030A"/>
    <w:rsid w:val="0026692D"/>
    <w:rsid w:val="00292893"/>
    <w:rsid w:val="003240E0"/>
    <w:rsid w:val="00325BC0"/>
    <w:rsid w:val="00326F98"/>
    <w:rsid w:val="00346E51"/>
    <w:rsid w:val="003A1788"/>
    <w:rsid w:val="003B07F7"/>
    <w:rsid w:val="003E762E"/>
    <w:rsid w:val="003E7A7E"/>
    <w:rsid w:val="003F6120"/>
    <w:rsid w:val="00437852"/>
    <w:rsid w:val="00483CB0"/>
    <w:rsid w:val="004951D4"/>
    <w:rsid w:val="004A4A11"/>
    <w:rsid w:val="004B4120"/>
    <w:rsid w:val="004E08A0"/>
    <w:rsid w:val="005275AB"/>
    <w:rsid w:val="00534D91"/>
    <w:rsid w:val="0063334D"/>
    <w:rsid w:val="00694E47"/>
    <w:rsid w:val="006C7DB2"/>
    <w:rsid w:val="006F1D03"/>
    <w:rsid w:val="00713AD5"/>
    <w:rsid w:val="007C07BA"/>
    <w:rsid w:val="008002E4"/>
    <w:rsid w:val="00854DEB"/>
    <w:rsid w:val="0086665B"/>
    <w:rsid w:val="008B6EC3"/>
    <w:rsid w:val="00900650"/>
    <w:rsid w:val="00903F80"/>
    <w:rsid w:val="009132A6"/>
    <w:rsid w:val="009327D5"/>
    <w:rsid w:val="00993744"/>
    <w:rsid w:val="009B4BA3"/>
    <w:rsid w:val="009D4EEF"/>
    <w:rsid w:val="009D7F45"/>
    <w:rsid w:val="009E1C92"/>
    <w:rsid w:val="009E26E9"/>
    <w:rsid w:val="00A30B16"/>
    <w:rsid w:val="00AA4AA3"/>
    <w:rsid w:val="00AE0BFA"/>
    <w:rsid w:val="00AE5499"/>
    <w:rsid w:val="00B020B4"/>
    <w:rsid w:val="00B16EE5"/>
    <w:rsid w:val="00B4703B"/>
    <w:rsid w:val="00B65465"/>
    <w:rsid w:val="00B914F9"/>
    <w:rsid w:val="00B91EF0"/>
    <w:rsid w:val="00B93946"/>
    <w:rsid w:val="00B944DA"/>
    <w:rsid w:val="00B94EA9"/>
    <w:rsid w:val="00C07BFD"/>
    <w:rsid w:val="00C17C4B"/>
    <w:rsid w:val="00C44A46"/>
    <w:rsid w:val="00C94F3E"/>
    <w:rsid w:val="00CC193D"/>
    <w:rsid w:val="00CF3D2D"/>
    <w:rsid w:val="00CF5980"/>
    <w:rsid w:val="00CF598C"/>
    <w:rsid w:val="00D03EBE"/>
    <w:rsid w:val="00D30D27"/>
    <w:rsid w:val="00D5382A"/>
    <w:rsid w:val="00D62D5D"/>
    <w:rsid w:val="00D76676"/>
    <w:rsid w:val="00D828D1"/>
    <w:rsid w:val="00D90DEE"/>
    <w:rsid w:val="00DA423D"/>
    <w:rsid w:val="00DC6EDC"/>
    <w:rsid w:val="00E65A3E"/>
    <w:rsid w:val="00E753AA"/>
    <w:rsid w:val="00E77DCF"/>
    <w:rsid w:val="00E92493"/>
    <w:rsid w:val="00EA2BC5"/>
    <w:rsid w:val="00F357A7"/>
    <w:rsid w:val="00F81059"/>
    <w:rsid w:val="00FC4779"/>
    <w:rsid w:val="00F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13F1"/>
  <w15:docId w15:val="{E7AA063B-34CB-4224-81DD-D95988FA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5382A"/>
    <w:pPr>
      <w:spacing w:before="100" w:beforeAutospacing="1" w:after="119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934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9344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4D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4D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4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D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9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B121E-47ED-4874-B36C-347B94AB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8</cp:revision>
  <dcterms:created xsi:type="dcterms:W3CDTF">2022-06-21T11:15:00Z</dcterms:created>
  <dcterms:modified xsi:type="dcterms:W3CDTF">2024-01-24T08:18:00Z</dcterms:modified>
</cp:coreProperties>
</file>